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A" w:rsidRPr="007B0716" w:rsidRDefault="007B0716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Teze de doctorat susţinute î</w:t>
      </w:r>
      <w:r w:rsidR="00F75E8A" w:rsidRPr="007B0716">
        <w:rPr>
          <w:rFonts w:ascii="Times New Roman" w:hAnsi="Times New Roman" w:cs="Times New Roman"/>
          <w:b/>
          <w:sz w:val="24"/>
          <w:szCs w:val="24"/>
        </w:rPr>
        <w:t>n anul 201</w:t>
      </w:r>
      <w:r w:rsidR="00307ACB" w:rsidRPr="007B0716">
        <w:rPr>
          <w:rFonts w:ascii="Times New Roman" w:hAnsi="Times New Roman" w:cs="Times New Roman"/>
          <w:b/>
          <w:sz w:val="24"/>
          <w:szCs w:val="24"/>
        </w:rPr>
        <w:t>4</w:t>
      </w:r>
    </w:p>
    <w:p w:rsidR="00F75E8A" w:rsidRPr="007B0716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16">
        <w:rPr>
          <w:rFonts w:ascii="Times New Roman" w:hAnsi="Times New Roman" w:cs="Times New Roman"/>
          <w:b/>
          <w:sz w:val="24"/>
          <w:szCs w:val="24"/>
        </w:rPr>
        <w:t>Domeniul Medicina</w:t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95" w:type="dxa"/>
          </w:tcPr>
          <w:p w:rsidR="008E5BE8" w:rsidRPr="004A7E30" w:rsidRDefault="008E5BE8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00" w:type="dxa"/>
          </w:tcPr>
          <w:p w:rsidR="008E5BE8" w:rsidRPr="004A7E30" w:rsidRDefault="008E5BE8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330" w:type="dxa"/>
          </w:tcPr>
          <w:p w:rsidR="008E5BE8" w:rsidRPr="004A7E30" w:rsidRDefault="008E5BE8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E5BE8" w:rsidRPr="004A7E30" w:rsidRDefault="008E5BE8" w:rsidP="00B826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Cosma Irina Ionela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6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Tudorache Voicu</w:t>
            </w:r>
          </w:p>
        </w:tc>
        <w:tc>
          <w:tcPr>
            <w:tcW w:w="3330" w:type="dxa"/>
          </w:tcPr>
          <w:p w:rsidR="008E5BE8" w:rsidRPr="004A7E30" w:rsidRDefault="007B0716" w:rsidP="0074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ibroza pulmonară de origine necunoscută: implicaţiile diagnostice şi prognostice ale profilului molecular şi computer tomografic </w:t>
            </w:r>
          </w:p>
          <w:p w:rsidR="008E5BE8" w:rsidRPr="004A7E30" w:rsidRDefault="008E5BE8" w:rsidP="0074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165 din 07.04.2014</w:t>
            </w:r>
          </w:p>
        </w:tc>
        <w:tc>
          <w:tcPr>
            <w:tcW w:w="1967" w:type="dxa"/>
          </w:tcPr>
          <w:p w:rsidR="008E5BE8" w:rsidRPr="004A7E30" w:rsidRDefault="0059454E" w:rsidP="00624A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bookmarkStart w:id="0" w:name="_GoBack"/>
            <w:bookmarkEnd w:id="0"/>
            <w:r w:rsidR="008E5BE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Romosan Gina Felicia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Ionac Mihai</w:t>
            </w:r>
          </w:p>
        </w:tc>
        <w:tc>
          <w:tcPr>
            <w:tcW w:w="3330" w:type="dxa"/>
          </w:tcPr>
          <w:p w:rsidR="008E5BE8" w:rsidRPr="004A7E30" w:rsidRDefault="007B0716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ltrasound diagnosis of acute pelvic inflammatory disease</w:t>
            </w:r>
          </w:p>
          <w:p w:rsidR="008E5BE8" w:rsidRPr="004A7E30" w:rsidRDefault="007B0716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diagnosticul ecografic în boala inflamatorie pelvina acută</w:t>
            </w:r>
          </w:p>
          <w:p w:rsidR="008E5BE8" w:rsidRPr="004A7E30" w:rsidRDefault="008E5BE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165 din 07.04.2014</w:t>
            </w:r>
          </w:p>
        </w:tc>
        <w:tc>
          <w:tcPr>
            <w:tcW w:w="1967" w:type="dxa"/>
          </w:tcPr>
          <w:p w:rsidR="008E5BE8" w:rsidRPr="004A7E30" w:rsidRDefault="008E5BE8" w:rsidP="000301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E5BE8" w:rsidRPr="004A7E30" w:rsidRDefault="008E5BE8" w:rsidP="00B826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Tatar Kinka  (Vasile)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Ioniţă Hortensia</w:t>
            </w:r>
          </w:p>
        </w:tc>
        <w:tc>
          <w:tcPr>
            <w:tcW w:w="3330" w:type="dxa"/>
          </w:tcPr>
          <w:p w:rsidR="008E5BE8" w:rsidRPr="004A7E30" w:rsidRDefault="007B0716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onitorizarea răspunsului şi identificarea rezistenţei la terapie a pacienţilor cu leucemie mieloidă cronică trataţi cu inhibitori de tirozin kinază. evaluarea impactului răspunsului terapeutic precoce asupra prognosticului pe termen lung</w:t>
            </w:r>
          </w:p>
          <w:p w:rsidR="008E5BE8" w:rsidRPr="004A7E30" w:rsidRDefault="008E5BE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377 din 15.07.2014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Giurescu Ramona (Stroescu)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Puiu Maria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omplicaţii pe termen lung la copiii născuţi mici pentru vârsta gestaţională – sga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377 din 15.07.2014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E5BE8" w:rsidRPr="004A7E30" w:rsidRDefault="008E5BE8" w:rsidP="00B826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Oprea Rodica Ilie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Anastasiu Doru Mihai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odificări structurale ale interfeţei materno-fatale şi evoluţia postnatală a copilului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Mocanu  Valeria</w:t>
            </w:r>
          </w:p>
        </w:tc>
        <w:tc>
          <w:tcPr>
            <w:tcW w:w="1800" w:type="dxa"/>
          </w:tcPr>
          <w:p w:rsidR="008E5BE8" w:rsidRPr="00B02F99" w:rsidRDefault="00B02F99" w:rsidP="00B0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Drăgan Simona </w:t>
            </w:r>
          </w:p>
          <w:p w:rsidR="00B02F99" w:rsidRDefault="00B02F99" w:rsidP="00B0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E8" w:rsidRPr="00B02F99" w:rsidRDefault="008E5BE8" w:rsidP="00B0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Cotutelă </w:t>
            </w:r>
          </w:p>
          <w:p w:rsidR="008E5BE8" w:rsidRPr="004A7E30" w:rsidRDefault="008E5BE8" w:rsidP="004D178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Conf Dr. Degi Rozsa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anifestări oculare în diabetul zaharat tip ii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05C7B" w:rsidRDefault="00C05C7B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Ghiulai Roxana</w:t>
            </w:r>
            <w:r w:rsidR="0046399D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ezvoltarea si implementarea metodelor analitice moderne pentru studiul expresiei si rolului biomarkerilor de tip glicoconjugat in dezvoltarea intrauterina a sistemului nervos central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Vătămanu Oana Astrid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Mihalaş Gheorghe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ontribuţii la analiza şi clasificarea imaginilor medicale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Savescu Ramona Carmen (Albulescu)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Puiu Maria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ontribuţii la administrarea bevacizumbalului în retinopatia de prematuritate 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0F1C" w:rsidRPr="004A7E30" w:rsidTr="002D2619">
        <w:tc>
          <w:tcPr>
            <w:tcW w:w="583" w:type="dxa"/>
          </w:tcPr>
          <w:p w:rsidR="00A20F1C" w:rsidRPr="004A7E30" w:rsidRDefault="00454D2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A20F1C" w:rsidRPr="004A7E30" w:rsidRDefault="00A20F1C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 xml:space="preserve">Grigoraş Mirela Loredana  </w:t>
            </w:r>
          </w:p>
        </w:tc>
        <w:tc>
          <w:tcPr>
            <w:tcW w:w="1800" w:type="dxa"/>
          </w:tcPr>
          <w:p w:rsidR="00A20F1C" w:rsidRPr="00B02F99" w:rsidRDefault="00A20F1C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Prof. Univ. Dr. Lazăr Elena</w:t>
            </w:r>
          </w:p>
        </w:tc>
        <w:tc>
          <w:tcPr>
            <w:tcW w:w="3330" w:type="dxa"/>
          </w:tcPr>
          <w:p w:rsidR="00A20F1C" w:rsidRPr="00A20F1C" w:rsidRDefault="007B0716" w:rsidP="00A2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 xml:space="preserve">specte clinico-morfologice şi imunohistochimice în cancerul pulmonar. </w:t>
            </w:r>
          </w:p>
          <w:p w:rsidR="00A20F1C" w:rsidRDefault="007B0716" w:rsidP="00A2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implicaţii diagnostice, prognostice şi terapeutice</w:t>
            </w:r>
          </w:p>
          <w:p w:rsidR="00067809" w:rsidRPr="00067809" w:rsidRDefault="00067809" w:rsidP="00A2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A20F1C" w:rsidRPr="004A7E30" w:rsidRDefault="00A20F1C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13.06.2014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Mircioaga Alexandra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Gaita Dan</w:t>
            </w:r>
          </w:p>
        </w:tc>
        <w:tc>
          <w:tcPr>
            <w:tcW w:w="3330" w:type="dxa"/>
          </w:tcPr>
          <w:p w:rsidR="008E5BE8" w:rsidRDefault="007B0716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mpactul antrenamentului fizic asupra rigidităţii arteriale ca mecanism de influenţare a tensiunii arteriale</w:t>
            </w:r>
          </w:p>
          <w:p w:rsidR="00475F28" w:rsidRPr="004A7E30" w:rsidRDefault="00475F28" w:rsidP="00C2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F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Bâibâţa Emilia Dana Smărăndiţa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Mancas Silvia</w:t>
            </w:r>
          </w:p>
        </w:tc>
        <w:tc>
          <w:tcPr>
            <w:tcW w:w="3330" w:type="dxa"/>
          </w:tcPr>
          <w:p w:rsidR="008E5BE8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ipertensiunea arterială esenţială – disfuncţia endotelială şi îmbătrânirea vasculară </w:t>
            </w:r>
          </w:p>
          <w:p w:rsidR="008E5BE8" w:rsidRPr="004A7E30" w:rsidRDefault="008E5BE8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Brad Viorica  (Kerti)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Muntean Danina</w:t>
            </w:r>
          </w:p>
        </w:tc>
        <w:tc>
          <w:tcPr>
            <w:tcW w:w="3330" w:type="dxa"/>
          </w:tcPr>
          <w:p w:rsidR="008E5BE8" w:rsidRPr="004A7E30" w:rsidRDefault="007B0716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onsideraţii privind disfuncţia mitocondrială hepatică la şobolani senescenţi şu cu obezitate indusă experimental</w:t>
            </w:r>
          </w:p>
          <w:p w:rsidR="008E5BE8" w:rsidRPr="004A7E30" w:rsidRDefault="008E5BE8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Bălan Ada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Margit Şerban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Strategies for diagnosis and treatment of infectious complications in hematopoietic stem cell transplantation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05C7B" w:rsidRDefault="00C05C7B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Urtilă Patricia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Margit Şerban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Riscul postranfuzional în onco-hematologia pediatrică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Fiorakis Christos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Mircea Tiberiu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Aspecte clinico-evolutive în tulburarea psihotică acută şi tranzitorie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Chiru Daniela Alina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Magementul funcţiei respiratorii la pacientul critic din terapia intensivă pediatrică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Prodea Mihaela Cristina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Factori de prognostic morfoclinici în cancerele laringiene scoamocelulare, relaţia proliferare apoptoză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Andrei Diana Adriana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Poenaru Dan</w:t>
            </w:r>
          </w:p>
        </w:tc>
        <w:tc>
          <w:tcPr>
            <w:tcW w:w="3330" w:type="dxa"/>
          </w:tcPr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Contribuţii la optimizarea tratamentului de recuperare funcţională în leziunile spinale degenerative operate. Studiu experimental şi clinic</w:t>
            </w:r>
          </w:p>
          <w:p w:rsidR="008E5BE8" w:rsidRPr="004A7E30" w:rsidRDefault="008E5BE8" w:rsidP="000E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Lighezan Liliana</w:t>
            </w:r>
            <w:r w:rsidR="00610994">
              <w:rPr>
                <w:rFonts w:ascii="Times New Roman" w:hAnsi="Times New Roman" w:cs="Times New Roman"/>
                <w:sz w:val="24"/>
                <w:szCs w:val="24"/>
              </w:rPr>
              <w:t xml:space="preserve"> Anca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Neagu Adrian</w:t>
            </w:r>
          </w:p>
        </w:tc>
        <w:tc>
          <w:tcPr>
            <w:tcW w:w="3330" w:type="dxa"/>
          </w:tcPr>
          <w:p w:rsidR="008E5BE8" w:rsidRPr="004A7E30" w:rsidRDefault="008E5BE8" w:rsidP="007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Study of the structure and function of some biomolecules using biophysical methods</w:t>
            </w:r>
          </w:p>
          <w:p w:rsidR="008E5BE8" w:rsidRPr="004A7E30" w:rsidRDefault="008E5BE8" w:rsidP="007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Militaru Marius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Simu Mihaela</w:t>
            </w:r>
          </w:p>
        </w:tc>
        <w:tc>
          <w:tcPr>
            <w:tcW w:w="3330" w:type="dxa"/>
          </w:tcPr>
          <w:p w:rsidR="008E5BE8" w:rsidRPr="004A7E30" w:rsidRDefault="008E5BE8" w:rsidP="00FB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Criterii asociate de prognostic în decizia tratamentului la pacienţii candidaţi pentru reperfuzie percutană sau chirurgicală carotidiană</w:t>
            </w:r>
          </w:p>
          <w:p w:rsidR="008E5BE8" w:rsidRPr="004A7E30" w:rsidRDefault="008E5BE8" w:rsidP="00FB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FOARTE BINE</w:t>
            </w:r>
          </w:p>
          <w:p w:rsidR="008E5BE8" w:rsidRPr="004A7E30" w:rsidRDefault="008E5BE8" w:rsidP="00FB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1111BA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Chita Teodora Ileana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Licker Monica</w:t>
            </w:r>
          </w:p>
        </w:tc>
        <w:tc>
          <w:tcPr>
            <w:tcW w:w="3330" w:type="dxa"/>
          </w:tcPr>
          <w:p w:rsidR="008E5BE8" w:rsidRPr="004A7E30" w:rsidRDefault="008E5BE8" w:rsidP="004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Complicaţiile infecţioase ale pacientului diabetic. Factori de risc, etiologie, fenotipuri de rezistenţă</w:t>
            </w:r>
          </w:p>
          <w:p w:rsidR="008E5BE8" w:rsidRPr="004A7E30" w:rsidRDefault="008E5BE8" w:rsidP="004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64E58" w:rsidRDefault="00764E58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Novac Mavrea Adelina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Tomescu Mirela</w:t>
            </w:r>
          </w:p>
        </w:tc>
        <w:tc>
          <w:tcPr>
            <w:tcW w:w="3330" w:type="dxa"/>
          </w:tcPr>
          <w:p w:rsidR="008E5BE8" w:rsidRPr="004A7E30" w:rsidRDefault="008E5BE8" w:rsidP="004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Markeri de prognostic în insuficienţa cardiacă cu fracţie de ejecţie prezervată</w:t>
            </w:r>
          </w:p>
          <w:p w:rsidR="008E5BE8" w:rsidRPr="004A7E30" w:rsidRDefault="008E5BE8" w:rsidP="004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Dima Mirabela</w:t>
            </w:r>
            <w:r w:rsidR="008A46E7">
              <w:rPr>
                <w:rFonts w:ascii="Times New Roman" w:hAnsi="Times New Roman" w:cs="Times New Roman"/>
                <w:sz w:val="24"/>
                <w:szCs w:val="24"/>
              </w:rPr>
              <w:t xml:space="preserve"> Adina</w:t>
            </w:r>
          </w:p>
        </w:tc>
        <w:tc>
          <w:tcPr>
            <w:tcW w:w="1800" w:type="dxa"/>
          </w:tcPr>
          <w:p w:rsidR="008E5BE8" w:rsidRPr="004A7E30" w:rsidRDefault="00B02F99" w:rsidP="00A009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Pattern-ul imunologic al nou-născutului prematur, factor de risc major în infecţiile neonatale sistemice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Soanea Florica Ramona (Dorobanţu)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Managementul ventilator în sindromul de detresă respiratorie neonatală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694 din 10.12.2014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Andrei Gheorghe Zeno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Boia Eugen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Piciorul strâmb congenital varus equin – aspecte clinice şi terapeutice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Martinecz Karina Cristina</w:t>
            </w:r>
            <w:r w:rsidR="00776076">
              <w:rPr>
                <w:rFonts w:ascii="Times New Roman" w:hAnsi="Times New Roman" w:cs="Times New Roman"/>
                <w:sz w:val="24"/>
                <w:szCs w:val="24"/>
              </w:rPr>
              <w:t xml:space="preserve"> (Marin)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Contribuţii la studiul etiopatogenic al otitei seromucoase acute şi cronice 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Magurean  Mihai Sabin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Evaluarea unui nou implant pentru restaurarea lordozei în fuziunea intervertebrală lombară transforaminală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Goga Andrei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Vermesan Horia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Contribuţii la clasificarea şi tratamentul leziunilor acute de coloană cervicală subaxială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Negoescu Dan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</w:tc>
        <w:tc>
          <w:tcPr>
            <w:tcW w:w="3330" w:type="dxa"/>
          </w:tcPr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Tratamentul chirurgical intradural cu asocierea hipotermiei locale în traumatismele vertebrale medulare. studiu clinic şi 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</w:p>
          <w:p w:rsidR="008E5BE8" w:rsidRPr="004A7E30" w:rsidRDefault="008E5BE8" w:rsidP="00A0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764E58" w:rsidRDefault="00764E58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Ana Dorin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Dumitraşcu Victor</w:t>
            </w:r>
          </w:p>
        </w:tc>
        <w:tc>
          <w:tcPr>
            <w:tcW w:w="3330" w:type="dxa"/>
          </w:tcPr>
          <w:p w:rsidR="008E5BE8" w:rsidRPr="004A7E30" w:rsidRDefault="008E5BE8" w:rsidP="00F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Cercetări privind implicaţiile farmacologice şi clinico-terapeutice ale complexelor antioxidante de seleniu asupra patologiei provocate de deficitul de seleniu la adolescent</w:t>
            </w:r>
          </w:p>
          <w:p w:rsidR="008E5BE8" w:rsidRPr="004A7E30" w:rsidRDefault="008E5BE8" w:rsidP="00F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Babău Nicolae  </w:t>
            </w:r>
          </w:p>
        </w:tc>
        <w:tc>
          <w:tcPr>
            <w:tcW w:w="1800" w:type="dxa"/>
          </w:tcPr>
          <w:p w:rsidR="00B02F99" w:rsidRDefault="00B02F99" w:rsidP="004D60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8E5BE8" w:rsidRPr="004A7E30" w:rsidRDefault="008E5BE8" w:rsidP="004D60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Teodorescu Marius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Studiul Anatomo-Clinic Al Regiunii Tubo-Ovariene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Ţunea (Olariu) Laura Graţiela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Boia Eugen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Profilul molecular al adenoamelor hipofizare: impactul diagnostic şi prognostic al expresiei la nivel proteic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6.11.2014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Nariţa Andreea Mara (Munteanu)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Romosan Ioan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Studiul disfuncţiei endoteliale la pacienţii cu lupus eritematos sistemic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1111BA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Bălinişteanu Bogdan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Raica Marius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Profilul molecular al adenoamelor hipofizare: impactul diagnostic şi prognostic al expresiei la nivel proteic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84AB7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Butu Andreea Cassandra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Vladescu Cristian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Calitatea serviciilor medicale în îngrijirile primare de sănătate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Jianu Nicoleta (Ioniţă)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Spectroscopia în infraroşu – metodă de monitirizare a oxigenării cerebrale la nou-născuţii prematuri</w:t>
            </w:r>
          </w:p>
          <w:p w:rsidR="008E5BE8" w:rsidRPr="004A7E30" w:rsidRDefault="008E5BE8" w:rsidP="004D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Manea Aniko Maria (Lendeczi)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Ilie Constantin</w:t>
            </w:r>
          </w:p>
        </w:tc>
        <w:tc>
          <w:tcPr>
            <w:tcW w:w="3330" w:type="dxa"/>
          </w:tcPr>
          <w:p w:rsidR="008E5BE8" w:rsidRPr="004A7E30" w:rsidRDefault="008E5BE8" w:rsidP="00ED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Prematuritatea extremă – managementul actual şi de perspectivă</w:t>
            </w:r>
          </w:p>
          <w:p w:rsidR="008E5BE8" w:rsidRPr="004A7E30" w:rsidRDefault="008E5BE8" w:rsidP="00ED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DE221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1A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</w:tbl>
    <w:p w:rsidR="00764E58" w:rsidRDefault="00764E58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Cernat Laura Monica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Panaitescu Carmen</w:t>
            </w:r>
          </w:p>
        </w:tc>
        <w:tc>
          <w:tcPr>
            <w:tcW w:w="3330" w:type="dxa"/>
          </w:tcPr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Modularea răspunsului imun anti-tumoral in vitro prin limfocite citotoxice active funcţional împotriva fibroblasterelor peri-tumorale</w:t>
            </w:r>
          </w:p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8E5BE8" w:rsidRPr="004A7E30" w:rsidRDefault="008E5BE8" w:rsidP="00843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Brava Meda  (Deica)</w:t>
            </w:r>
          </w:p>
        </w:tc>
        <w:tc>
          <w:tcPr>
            <w:tcW w:w="1800" w:type="dxa"/>
          </w:tcPr>
          <w:p w:rsidR="008E5BE8" w:rsidRPr="004A7E30" w:rsidRDefault="00B02F9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Paunescu Virgil</w:t>
            </w:r>
          </w:p>
        </w:tc>
        <w:tc>
          <w:tcPr>
            <w:tcW w:w="3330" w:type="dxa"/>
          </w:tcPr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Corelaţii morfo-funcţionale între celulele stem tumorale (SK-BR3) şi mediul peritumoral (TAFs) sub acţiunea substanţelor chimice </w:t>
            </w:r>
          </w:p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DE221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1A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8E5BE8" w:rsidRPr="004A7E30" w:rsidRDefault="008E5BE8" w:rsidP="002323D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Ioia Sabine Ştefania (Groza)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Paunescu Virgil</w:t>
            </w:r>
          </w:p>
        </w:tc>
        <w:tc>
          <w:tcPr>
            <w:tcW w:w="3330" w:type="dxa"/>
          </w:tcPr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Noi biomarkeri şi atitudini terapeutice în imunosenescenţa asociată bolii alzheimer</w:t>
            </w:r>
          </w:p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DE221A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1A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Frenţ Ştefan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Tudorache Voicu</w:t>
            </w:r>
          </w:p>
        </w:tc>
        <w:tc>
          <w:tcPr>
            <w:tcW w:w="3330" w:type="dxa"/>
          </w:tcPr>
          <w:p w:rsidR="008E5BE8" w:rsidRDefault="00DE221A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1A">
              <w:rPr>
                <w:rFonts w:ascii="Times New Roman" w:hAnsi="Times New Roman" w:cs="Times New Roman"/>
                <w:sz w:val="24"/>
                <w:szCs w:val="24"/>
              </w:rPr>
              <w:t>EVALUAREA PACIENŢILOR CU SINDROM DE APNEE ÎN SOMN ŞI HIPERTENSIUNE ARTERIALĂ REZISTENTĂ</w:t>
            </w:r>
          </w:p>
          <w:p w:rsidR="001E73D6" w:rsidRPr="004A7E30" w:rsidRDefault="001E73D6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1E73D6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Pop Raoul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Simu Mihaela</w:t>
            </w:r>
          </w:p>
        </w:tc>
        <w:tc>
          <w:tcPr>
            <w:tcW w:w="3330" w:type="dxa"/>
          </w:tcPr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Rolul evaluării angiografice a circulaţiei colaterale piale în timpul procedurilor endovasculare pentru accidentele vasculare cerebrale ischemice acute </w:t>
            </w:r>
          </w:p>
          <w:p w:rsidR="008E5BE8" w:rsidRPr="004A7E30" w:rsidRDefault="008E5BE8" w:rsidP="0029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Gruici Adrian Nicolae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Ardeleanu Elena Aurora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Evaluarea riscului cardiovascular prin metode de investigaţie neinvazivă 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1BA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Vasiluta Lucian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Petrescu Lucian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Beneficiile angioplastiei coronariene percutane în infarctul miocardic acut cu supradenivelare de segment st la peste 12 ore de la debut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Ciocârlie Tudor</w:t>
            </w:r>
          </w:p>
        </w:tc>
        <w:tc>
          <w:tcPr>
            <w:tcW w:w="1800" w:type="dxa"/>
          </w:tcPr>
          <w:p w:rsidR="008E5BE8" w:rsidRPr="004A7E30" w:rsidRDefault="000C7CF9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Avram Rodica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Contribuţii la studiul fibrilaţiei atriale – recidivă şi riscul tromboembolic – 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</w:t>
            </w:r>
            <w:r w:rsidRPr="008832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Ivănică Alina Gabriela  (Negru)</w:t>
            </w:r>
          </w:p>
        </w:tc>
        <w:tc>
          <w:tcPr>
            <w:tcW w:w="1800" w:type="dxa"/>
          </w:tcPr>
          <w:p w:rsidR="008E5BE8" w:rsidRPr="004A7E30" w:rsidRDefault="000C7CF9" w:rsidP="004C1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Drăgulescu Ştefan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Evaluarea riscului de moarte subită la sportivi. Doagnostic şi tratament electrofiziologic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Cosma  Mirela</w:t>
            </w:r>
          </w:p>
        </w:tc>
        <w:tc>
          <w:tcPr>
            <w:tcW w:w="1800" w:type="dxa"/>
          </w:tcPr>
          <w:p w:rsidR="008E5BE8" w:rsidRPr="004A7E30" w:rsidRDefault="000C7CF9" w:rsidP="000C7C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F9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Puiu Maria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Detectarea aneuploidiilor comune la bărbaţii cu infertilitate prin analiza fish a lichidului seminal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E617F0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0"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8E5BE8" w:rsidRPr="004A7E30" w:rsidRDefault="008E5BE8" w:rsidP="00747D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Dobrescu Amadeus Emanuel</w:t>
            </w:r>
          </w:p>
        </w:tc>
        <w:tc>
          <w:tcPr>
            <w:tcW w:w="1800" w:type="dxa"/>
          </w:tcPr>
          <w:p w:rsidR="008E5BE8" w:rsidRPr="004A7E30" w:rsidRDefault="00A126D4" w:rsidP="004C1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Lazăr Octavian Fulger</w:t>
            </w:r>
          </w:p>
        </w:tc>
        <w:tc>
          <w:tcPr>
            <w:tcW w:w="3330" w:type="dxa"/>
          </w:tcPr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Remisiunea sindromului metabolic după picatura gastrică laparoscopică comparativ cu gastrectomia longitudinală laparoscopică la pacienţii cu obezitate morbidă</w:t>
            </w:r>
          </w:p>
          <w:p w:rsidR="008E5BE8" w:rsidRPr="004A7E30" w:rsidRDefault="008E5BE8" w:rsidP="004C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Brebu Dan Alin</w:t>
            </w:r>
          </w:p>
        </w:tc>
        <w:tc>
          <w:tcPr>
            <w:tcW w:w="1800" w:type="dxa"/>
            <w:shd w:val="clear" w:color="auto" w:fill="auto"/>
          </w:tcPr>
          <w:p w:rsidR="008E5BE8" w:rsidRPr="004A7E30" w:rsidRDefault="00A126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Lazăr Octavian Fulger</w:t>
            </w:r>
          </w:p>
        </w:tc>
        <w:tc>
          <w:tcPr>
            <w:tcW w:w="3330" w:type="dxa"/>
            <w:shd w:val="clear" w:color="auto" w:fill="auto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Impactul chirurgiei minim invazive asupra pacienţilor cu metastaze hepatice ale cancerului colorectal</w:t>
            </w:r>
          </w:p>
          <w:p w:rsidR="008E5BE8" w:rsidRPr="005C4163" w:rsidRDefault="008E5BE8" w:rsidP="005C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E617F0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0"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</w:tr>
      <w:tr w:rsidR="00E617F0" w:rsidRPr="004A7E30" w:rsidTr="002D2619">
        <w:tc>
          <w:tcPr>
            <w:tcW w:w="583" w:type="dxa"/>
          </w:tcPr>
          <w:p w:rsidR="00E617F0" w:rsidRPr="004A7E30" w:rsidRDefault="00843D58" w:rsidP="00E61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  <w:shd w:val="clear" w:color="auto" w:fill="auto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Valceanu Andrei Paul </w:t>
            </w:r>
          </w:p>
        </w:tc>
        <w:tc>
          <w:tcPr>
            <w:tcW w:w="1800" w:type="dxa"/>
            <w:shd w:val="clear" w:color="auto" w:fill="auto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Lazăr Octavian Fulger</w:t>
            </w:r>
          </w:p>
        </w:tc>
        <w:tc>
          <w:tcPr>
            <w:tcW w:w="3330" w:type="dxa"/>
            <w:shd w:val="clear" w:color="auto" w:fill="auto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Transplantul pancreatic în tratamentul complicaţiilor pancreatitelor. Studiu experimental</w:t>
            </w:r>
          </w:p>
          <w:p w:rsidR="00E617F0" w:rsidRPr="005C4163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E617F0" w:rsidRDefault="00E617F0" w:rsidP="00E617F0">
            <w:r w:rsidRPr="001E67DD">
              <w:t>18.12.2014</w:t>
            </w:r>
          </w:p>
        </w:tc>
      </w:tr>
      <w:tr w:rsidR="00E617F0" w:rsidRPr="004A7E30" w:rsidTr="002D2619">
        <w:tc>
          <w:tcPr>
            <w:tcW w:w="583" w:type="dxa"/>
          </w:tcPr>
          <w:p w:rsidR="00E617F0" w:rsidRPr="004A7E30" w:rsidRDefault="00843D58" w:rsidP="00E61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5" w:type="dxa"/>
            <w:shd w:val="clear" w:color="auto" w:fill="auto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Tarta-Marcu Dorin Cristi</w:t>
            </w:r>
          </w:p>
        </w:tc>
        <w:tc>
          <w:tcPr>
            <w:tcW w:w="1800" w:type="dxa"/>
            <w:shd w:val="clear" w:color="auto" w:fill="auto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Lazăr Octavian Fulger</w:t>
            </w:r>
          </w:p>
        </w:tc>
        <w:tc>
          <w:tcPr>
            <w:tcW w:w="3330" w:type="dxa"/>
          </w:tcPr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Influenţa creşterii presiunii intra-abdominale postoperator asupra apariţiei şi evoluţiei dehiscenţelor anastomozelor intestinale</w:t>
            </w:r>
          </w:p>
          <w:p w:rsidR="00E617F0" w:rsidRPr="004A7E30" w:rsidRDefault="00E617F0" w:rsidP="00E6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E617F0" w:rsidRDefault="00E617F0" w:rsidP="00E617F0">
            <w:r w:rsidRPr="001E67DD">
              <w:t>18.12.2014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2323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Jeberea Adrian Cornel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Motoc Andrei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Tratamentul complex al cancerului ovarian epitelial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2323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Popescu-Bengescu Ana 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Motoc Andrei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Aspecte anatomo-clinice privind tehnici laparoscopice în sterilitatea feminină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9B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</w:tbl>
    <w:p w:rsidR="0063682C" w:rsidRDefault="0063682C">
      <w:r>
        <w:br w:type="page"/>
      </w:r>
    </w:p>
    <w:tbl>
      <w:tblPr>
        <w:tblStyle w:val="TableGrid"/>
        <w:tblW w:w="9275" w:type="dxa"/>
        <w:tblInd w:w="1080" w:type="dxa"/>
        <w:tblLook w:val="04A0" w:firstRow="1" w:lastRow="0" w:firstColumn="1" w:lastColumn="0" w:noHBand="0" w:noVBand="1"/>
      </w:tblPr>
      <w:tblGrid>
        <w:gridCol w:w="583"/>
        <w:gridCol w:w="1595"/>
        <w:gridCol w:w="1800"/>
        <w:gridCol w:w="3330"/>
        <w:gridCol w:w="1967"/>
      </w:tblGrid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Mihalc</w:t>
            </w:r>
            <w:r w:rsidR="00A126D4">
              <w:rPr>
                <w:rFonts w:ascii="Times New Roman" w:hAnsi="Times New Roman" w:cs="Times New Roman"/>
                <w:sz w:val="24"/>
                <w:szCs w:val="24"/>
              </w:rPr>
              <w:t xml:space="preserve">ea Roxana 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Lăzărescu Mircea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analiza clinico-evolutivă a tulburării schizoafective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8E5BE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F1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Durla</w:t>
            </w:r>
            <w:r w:rsidR="0023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55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2323D4">
              <w:rPr>
                <w:rFonts w:ascii="Times New Roman" w:hAnsi="Times New Roman" w:cs="Times New Roman"/>
                <w:sz w:val="24"/>
                <w:szCs w:val="24"/>
              </w:rPr>
              <w:t xml:space="preserve">Anca 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Lăzărescu Mircea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Evoluţia longitudinală a psihozelor funcţionale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43740F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F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Ilie Ovidiu Călin 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>Motoc Andrei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Cercetări anatomo-imagistice asupra structurilor canalare maxilo-mandibulare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43740F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F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</w:tr>
      <w:tr w:rsidR="002D2619" w:rsidRPr="004A7E30" w:rsidTr="002D2619">
        <w:tc>
          <w:tcPr>
            <w:tcW w:w="583" w:type="dxa"/>
          </w:tcPr>
          <w:p w:rsidR="008E5BE8" w:rsidRPr="004A7E30" w:rsidRDefault="00843D58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5" w:type="dxa"/>
            <w:shd w:val="clear" w:color="auto" w:fill="auto"/>
          </w:tcPr>
          <w:p w:rsidR="008E5BE8" w:rsidRPr="004A7E30" w:rsidRDefault="002323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Şelaru Mircea </w:t>
            </w:r>
          </w:p>
        </w:tc>
        <w:tc>
          <w:tcPr>
            <w:tcW w:w="1800" w:type="dxa"/>
          </w:tcPr>
          <w:p w:rsidR="008E5BE8" w:rsidRPr="004A7E30" w:rsidRDefault="00A126D4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8E5BE8"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Motoc Andrei </w:t>
            </w:r>
          </w:p>
        </w:tc>
        <w:tc>
          <w:tcPr>
            <w:tcW w:w="3330" w:type="dxa"/>
          </w:tcPr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Anatomia transmisiei neurale şi tromale la nivelul laringelui</w:t>
            </w:r>
          </w:p>
          <w:p w:rsidR="008E5BE8" w:rsidRPr="004A7E30" w:rsidRDefault="008E5BE8" w:rsidP="007F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967" w:type="dxa"/>
          </w:tcPr>
          <w:p w:rsidR="008E5BE8" w:rsidRPr="004A7E30" w:rsidRDefault="0043740F" w:rsidP="007F5C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0F"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</w:tc>
      </w:tr>
    </w:tbl>
    <w:p w:rsidR="00F75E8A" w:rsidRPr="004A7E30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682C" w:rsidRDefault="0063682C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0359" w:rsidRPr="00883230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0">
        <w:rPr>
          <w:rFonts w:ascii="Times New Roman" w:hAnsi="Times New Roman" w:cs="Times New Roman"/>
          <w:b/>
          <w:sz w:val="24"/>
          <w:szCs w:val="24"/>
        </w:rPr>
        <w:t>Teze de doctorat sustinute in anul 201</w:t>
      </w:r>
      <w:r w:rsidR="0063682C">
        <w:rPr>
          <w:rFonts w:ascii="Times New Roman" w:hAnsi="Times New Roman" w:cs="Times New Roman"/>
          <w:b/>
          <w:sz w:val="24"/>
          <w:szCs w:val="24"/>
        </w:rPr>
        <w:t>4</w:t>
      </w:r>
    </w:p>
    <w:p w:rsidR="00FC4856" w:rsidRPr="00883230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0">
        <w:rPr>
          <w:rFonts w:ascii="Times New Roman" w:hAnsi="Times New Roman" w:cs="Times New Roman"/>
          <w:b/>
          <w:sz w:val="24"/>
          <w:szCs w:val="24"/>
        </w:rPr>
        <w:t>Domeniul Medicina Dentara</w:t>
      </w:r>
    </w:p>
    <w:tbl>
      <w:tblPr>
        <w:tblStyle w:val="TableGrid"/>
        <w:tblW w:w="8809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83"/>
        <w:gridCol w:w="1595"/>
        <w:gridCol w:w="1980"/>
        <w:gridCol w:w="3060"/>
        <w:gridCol w:w="1591"/>
      </w:tblGrid>
      <w:tr w:rsidR="00204884" w:rsidRPr="004A7E30" w:rsidTr="00A720FA">
        <w:tc>
          <w:tcPr>
            <w:tcW w:w="583" w:type="dxa"/>
          </w:tcPr>
          <w:p w:rsidR="00204884" w:rsidRPr="004A7E30" w:rsidRDefault="00204884" w:rsidP="001111B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95" w:type="dxa"/>
          </w:tcPr>
          <w:p w:rsidR="00204884" w:rsidRPr="004A7E30" w:rsidRDefault="00204884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980" w:type="dxa"/>
          </w:tcPr>
          <w:p w:rsidR="00204884" w:rsidRPr="004A7E30" w:rsidRDefault="00204884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060" w:type="dxa"/>
          </w:tcPr>
          <w:p w:rsidR="00204884" w:rsidRPr="004A7E30" w:rsidRDefault="00204884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91" w:type="dxa"/>
          </w:tcPr>
          <w:p w:rsidR="00204884" w:rsidRPr="004A7E30" w:rsidRDefault="00204884" w:rsidP="001111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BE62B3" w:rsidRPr="004A7E30" w:rsidTr="00A720FA">
        <w:tc>
          <w:tcPr>
            <w:tcW w:w="583" w:type="dxa"/>
          </w:tcPr>
          <w:p w:rsidR="00BE62B3" w:rsidRPr="004A7E30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E62B3" w:rsidRPr="004A7E30" w:rsidRDefault="00747D51" w:rsidP="00883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A7E3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Olariu Iustin</w:t>
            </w:r>
          </w:p>
        </w:tc>
        <w:tc>
          <w:tcPr>
            <w:tcW w:w="1980" w:type="dxa"/>
          </w:tcPr>
          <w:p w:rsidR="00A126D4" w:rsidRDefault="00A126D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6D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</w:p>
          <w:p w:rsidR="00BE62B3" w:rsidRPr="004A7E30" w:rsidRDefault="00747D51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Podariu Angela</w:t>
            </w:r>
          </w:p>
        </w:tc>
        <w:tc>
          <w:tcPr>
            <w:tcW w:w="3060" w:type="dxa"/>
          </w:tcPr>
          <w:p w:rsidR="00747D51" w:rsidRPr="004A7E30" w:rsidRDefault="007B0716" w:rsidP="0074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olul şi importanţa managementului resurselor informaţionale în promovarea sănătăţii oro-dentare</w:t>
            </w:r>
          </w:p>
          <w:p w:rsidR="00BE62B3" w:rsidRPr="005B655D" w:rsidRDefault="00747D51" w:rsidP="00747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165 din 07.04.2014</w:t>
            </w:r>
          </w:p>
        </w:tc>
        <w:tc>
          <w:tcPr>
            <w:tcW w:w="1591" w:type="dxa"/>
          </w:tcPr>
          <w:p w:rsidR="00747D51" w:rsidRPr="004A7E30" w:rsidRDefault="00747D5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B3" w:rsidRPr="004A7E30" w:rsidRDefault="00747D51" w:rsidP="00C6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E62B3" w:rsidRPr="004A7E30" w:rsidTr="00A720FA">
        <w:tc>
          <w:tcPr>
            <w:tcW w:w="583" w:type="dxa"/>
          </w:tcPr>
          <w:p w:rsidR="00BE62B3" w:rsidRPr="004A7E30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E62B3" w:rsidRPr="004A7E30" w:rsidRDefault="004D178B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Cristescu Caius Lucian</w:t>
            </w:r>
          </w:p>
        </w:tc>
        <w:tc>
          <w:tcPr>
            <w:tcW w:w="1980" w:type="dxa"/>
          </w:tcPr>
          <w:p w:rsidR="00BE62B3" w:rsidRPr="004A7E30" w:rsidRDefault="0054693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4D178B" w:rsidRPr="004A7E30">
              <w:rPr>
                <w:rFonts w:ascii="Times New Roman" w:hAnsi="Times New Roman" w:cs="Times New Roman"/>
                <w:sz w:val="24"/>
                <w:szCs w:val="24"/>
              </w:rPr>
              <w:t>Podariu Angela</w:t>
            </w:r>
          </w:p>
        </w:tc>
        <w:tc>
          <w:tcPr>
            <w:tcW w:w="3060" w:type="dxa"/>
          </w:tcPr>
          <w:p w:rsidR="004D178B" w:rsidRPr="004A7E30" w:rsidRDefault="007B0716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igital smile design (d.s.d.) şi proporţiile de aur</w:t>
            </w:r>
          </w:p>
          <w:p w:rsidR="00BE62B3" w:rsidRPr="004A7E30" w:rsidRDefault="004D178B" w:rsidP="004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441 din 18.08.2014</w:t>
            </w:r>
          </w:p>
        </w:tc>
        <w:tc>
          <w:tcPr>
            <w:tcW w:w="1591" w:type="dxa"/>
          </w:tcPr>
          <w:p w:rsidR="00BE62B3" w:rsidRPr="004A7E30" w:rsidRDefault="004D178B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90FC6" w:rsidRPr="004A7E30" w:rsidTr="00A720FA">
        <w:tc>
          <w:tcPr>
            <w:tcW w:w="583" w:type="dxa"/>
          </w:tcPr>
          <w:p w:rsidR="00490FC6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90FC6" w:rsidRPr="004A7E30" w:rsidRDefault="00490FC6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Nicoară Adrian</w:t>
            </w:r>
          </w:p>
        </w:tc>
        <w:tc>
          <w:tcPr>
            <w:tcW w:w="1980" w:type="dxa"/>
          </w:tcPr>
          <w:p w:rsidR="00490FC6" w:rsidRPr="004A7E30" w:rsidRDefault="00490FC6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Urtilă Emil</w:t>
            </w:r>
          </w:p>
        </w:tc>
        <w:tc>
          <w:tcPr>
            <w:tcW w:w="3060" w:type="dxa"/>
          </w:tcPr>
          <w:p w:rsidR="00490FC6" w:rsidRPr="004A7E30" w:rsidRDefault="00490FC6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Corelaţii clinico-morfologice prin studiu citologic şi imunohistochimic în diagnosticul şi terapia tumorilor de ţesuturi moi orale şi periorale</w:t>
            </w:r>
          </w:p>
          <w:p w:rsidR="00490FC6" w:rsidRPr="004A7E30" w:rsidRDefault="00490FC6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490FC6" w:rsidRPr="004A7E30" w:rsidRDefault="00490FC6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90FC6" w:rsidRPr="004A7E30" w:rsidTr="00A720FA">
        <w:tc>
          <w:tcPr>
            <w:tcW w:w="583" w:type="dxa"/>
          </w:tcPr>
          <w:p w:rsidR="00490FC6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90FC6" w:rsidRPr="004A7E30" w:rsidRDefault="00490FC6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Nica Diana Florina</w:t>
            </w:r>
          </w:p>
        </w:tc>
        <w:tc>
          <w:tcPr>
            <w:tcW w:w="1980" w:type="dxa"/>
          </w:tcPr>
          <w:p w:rsidR="00490FC6" w:rsidRPr="004A7E30" w:rsidRDefault="0054693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490FC6" w:rsidRPr="004A7E30">
              <w:rPr>
                <w:rFonts w:ascii="Times New Roman" w:hAnsi="Times New Roman" w:cs="Times New Roman"/>
                <w:sz w:val="24"/>
                <w:szCs w:val="24"/>
              </w:rPr>
              <w:t>Urtilă Emil</w:t>
            </w:r>
          </w:p>
        </w:tc>
        <w:tc>
          <w:tcPr>
            <w:tcW w:w="3060" w:type="dxa"/>
          </w:tcPr>
          <w:p w:rsidR="00490FC6" w:rsidRPr="004A7E30" w:rsidRDefault="00490FC6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Soluţii terapeutice în chirurgia reconstructivă a defectelor schletale maxilare cu evidenţierea explorărilor imagistice în bilanţul lezional pre-şi postintervenţional</w:t>
            </w:r>
          </w:p>
          <w:p w:rsidR="00490FC6" w:rsidRPr="004A7E30" w:rsidRDefault="00490FC6" w:rsidP="0049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490FC6" w:rsidRPr="004A7E30" w:rsidRDefault="00490FC6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C327D" w:rsidRPr="004A7E30" w:rsidTr="00A720FA">
        <w:tc>
          <w:tcPr>
            <w:tcW w:w="583" w:type="dxa"/>
          </w:tcPr>
          <w:p w:rsidR="007C327D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C327D" w:rsidRPr="004A7E30" w:rsidRDefault="007C327D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Wirth Alin Mihai</w:t>
            </w:r>
          </w:p>
        </w:tc>
        <w:tc>
          <w:tcPr>
            <w:tcW w:w="1980" w:type="dxa"/>
          </w:tcPr>
          <w:p w:rsidR="007C327D" w:rsidRPr="004A7E30" w:rsidRDefault="0054693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7C327D"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Podariu Angela </w:t>
            </w:r>
            <w:r w:rsidR="007C327D" w:rsidRPr="004A7E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7C327D" w:rsidRPr="004A7E30" w:rsidRDefault="007C327D" w:rsidP="007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Comunicarea şi mijloacele moderne de comunicare în pr</w:t>
            </w:r>
            <w:r w:rsidR="005A66FC">
              <w:rPr>
                <w:rFonts w:ascii="Times New Roman" w:hAnsi="Times New Roman" w:cs="Times New Roman"/>
                <w:sz w:val="24"/>
                <w:szCs w:val="24"/>
              </w:rPr>
              <w:t xml:space="preserve">omovarea sănătăţii oro-dentare </w:t>
            </w:r>
          </w:p>
          <w:p w:rsidR="007C327D" w:rsidRPr="004A7E30" w:rsidRDefault="007C327D" w:rsidP="007C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7C327D" w:rsidRPr="004A7E30" w:rsidRDefault="007C327D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B697D" w:rsidRPr="004A7E30" w:rsidTr="00A720FA">
        <w:tc>
          <w:tcPr>
            <w:tcW w:w="583" w:type="dxa"/>
          </w:tcPr>
          <w:p w:rsidR="00FB697D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FB697D" w:rsidRPr="004A7E30" w:rsidRDefault="00FB697D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Velea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 Oana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1980" w:type="dxa"/>
          </w:tcPr>
          <w:p w:rsidR="00FB697D" w:rsidRPr="004A7E30" w:rsidRDefault="0054693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FB697D" w:rsidRPr="004A7E30">
              <w:rPr>
                <w:rFonts w:ascii="Times New Roman" w:hAnsi="Times New Roman" w:cs="Times New Roman"/>
                <w:sz w:val="24"/>
                <w:szCs w:val="24"/>
              </w:rPr>
              <w:t>Onisei Doina</w:t>
            </w:r>
          </w:p>
        </w:tc>
        <w:tc>
          <w:tcPr>
            <w:tcW w:w="3060" w:type="dxa"/>
          </w:tcPr>
          <w:p w:rsidR="00FB697D" w:rsidRPr="004A7E30" w:rsidRDefault="007B0716" w:rsidP="00FB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tudiu clinico-biologic privind implicarea diabetului zaharat în boala parodontală</w:t>
            </w:r>
          </w:p>
          <w:p w:rsidR="00FB697D" w:rsidRPr="004A7E30" w:rsidRDefault="00FB697D" w:rsidP="00FB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OMECS nr. 3869 din 19.05.2015</w:t>
            </w:r>
          </w:p>
        </w:tc>
        <w:tc>
          <w:tcPr>
            <w:tcW w:w="1591" w:type="dxa"/>
          </w:tcPr>
          <w:p w:rsidR="00FB697D" w:rsidRPr="004A7E30" w:rsidRDefault="00FB697D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5F2903" w:rsidRDefault="005F2903">
      <w:r>
        <w:br w:type="page"/>
      </w:r>
    </w:p>
    <w:tbl>
      <w:tblPr>
        <w:tblStyle w:val="TableGrid"/>
        <w:tblW w:w="8809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83"/>
        <w:gridCol w:w="1595"/>
        <w:gridCol w:w="1980"/>
        <w:gridCol w:w="3060"/>
        <w:gridCol w:w="1591"/>
      </w:tblGrid>
      <w:tr w:rsidR="00F36EA6" w:rsidRPr="004A7E30" w:rsidTr="00A720FA">
        <w:tc>
          <w:tcPr>
            <w:tcW w:w="583" w:type="dxa"/>
          </w:tcPr>
          <w:p w:rsidR="00F36EA6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</w:tcPr>
          <w:p w:rsidR="00F36EA6" w:rsidRPr="00B036AF" w:rsidRDefault="00F36EA6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Berari Adelina Ramona</w:t>
            </w:r>
          </w:p>
        </w:tc>
        <w:tc>
          <w:tcPr>
            <w:tcW w:w="1980" w:type="dxa"/>
          </w:tcPr>
          <w:p w:rsidR="00F36EA6" w:rsidRPr="004A7E30" w:rsidRDefault="00546934" w:rsidP="008832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F36EA6" w:rsidRPr="004A7E30">
              <w:rPr>
                <w:rFonts w:ascii="Times New Roman" w:hAnsi="Times New Roman" w:cs="Times New Roman"/>
                <w:sz w:val="24"/>
                <w:szCs w:val="24"/>
              </w:rPr>
              <w:t>Urtila Emil</w:t>
            </w:r>
          </w:p>
        </w:tc>
        <w:tc>
          <w:tcPr>
            <w:tcW w:w="3060" w:type="dxa"/>
          </w:tcPr>
          <w:p w:rsidR="00F36EA6" w:rsidRPr="004A7E30" w:rsidRDefault="00F36EA6" w:rsidP="00F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Profilaxia primară, screeningul şi monitorizarea leziunilor maligne orale</w:t>
            </w:r>
          </w:p>
          <w:p w:rsidR="00F36EA6" w:rsidRPr="004A7E30" w:rsidRDefault="00F36EA6" w:rsidP="00F3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F36EA6" w:rsidRPr="004A7E30" w:rsidRDefault="00F36EA6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8CD" w:rsidRPr="004A7E30" w:rsidTr="00A720FA">
        <w:tc>
          <w:tcPr>
            <w:tcW w:w="583" w:type="dxa"/>
          </w:tcPr>
          <w:p w:rsidR="00C938CD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938CD" w:rsidRPr="00B036AF" w:rsidRDefault="00C938CD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Lupulescu Teodora</w:t>
            </w:r>
          </w:p>
        </w:tc>
        <w:tc>
          <w:tcPr>
            <w:tcW w:w="1980" w:type="dxa"/>
          </w:tcPr>
          <w:p w:rsidR="00C938CD" w:rsidRPr="004A7E30" w:rsidRDefault="00546934" w:rsidP="00C54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C938CD" w:rsidRPr="004A7E30">
              <w:rPr>
                <w:rFonts w:ascii="Times New Roman" w:hAnsi="Times New Roman" w:cs="Times New Roman"/>
                <w:sz w:val="24"/>
                <w:szCs w:val="24"/>
              </w:rPr>
              <w:t>Urtila Emil</w:t>
            </w:r>
          </w:p>
        </w:tc>
        <w:tc>
          <w:tcPr>
            <w:tcW w:w="3060" w:type="dxa"/>
          </w:tcPr>
          <w:p w:rsidR="00C938CD" w:rsidRPr="004A7E30" w:rsidRDefault="00C938CD" w:rsidP="00C9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Studiul clinic şi analitic al parodontopatiilor marginale cronice</w:t>
            </w:r>
          </w:p>
          <w:p w:rsidR="00C938CD" w:rsidRPr="004A7E30" w:rsidRDefault="00C938CD" w:rsidP="00C9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C938CD" w:rsidRPr="004A7E30" w:rsidRDefault="00C938CD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38CD" w:rsidRPr="004A7E30" w:rsidTr="00A720FA">
        <w:tc>
          <w:tcPr>
            <w:tcW w:w="583" w:type="dxa"/>
          </w:tcPr>
          <w:p w:rsidR="00C938CD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938CD" w:rsidRPr="00B036AF" w:rsidRDefault="00C938CD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Paşca Petru Ciprian</w:t>
            </w:r>
          </w:p>
        </w:tc>
        <w:tc>
          <w:tcPr>
            <w:tcW w:w="1980" w:type="dxa"/>
          </w:tcPr>
          <w:p w:rsidR="00C938CD" w:rsidRPr="004A7E30" w:rsidRDefault="00546934" w:rsidP="00C547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C938CD" w:rsidRPr="004A7E30">
              <w:rPr>
                <w:rFonts w:ascii="Times New Roman" w:hAnsi="Times New Roman" w:cs="Times New Roman"/>
                <w:sz w:val="24"/>
                <w:szCs w:val="24"/>
              </w:rPr>
              <w:t>Urtila Emil</w:t>
            </w:r>
          </w:p>
        </w:tc>
        <w:tc>
          <w:tcPr>
            <w:tcW w:w="3060" w:type="dxa"/>
          </w:tcPr>
          <w:p w:rsidR="00C938CD" w:rsidRDefault="00C938CD" w:rsidP="00C9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Corelarea statusului parodontal cu factori de risc cardio-vasculari</w:t>
            </w:r>
          </w:p>
          <w:p w:rsidR="007B0716" w:rsidRPr="004A7E30" w:rsidRDefault="007B0716" w:rsidP="007B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4643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.2015</w:t>
            </w:r>
          </w:p>
        </w:tc>
        <w:tc>
          <w:tcPr>
            <w:tcW w:w="1591" w:type="dxa"/>
          </w:tcPr>
          <w:p w:rsidR="00C938CD" w:rsidRPr="004A7E30" w:rsidRDefault="00C938CD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77363" w:rsidRPr="004A7E30" w:rsidTr="00A720FA">
        <w:tc>
          <w:tcPr>
            <w:tcW w:w="583" w:type="dxa"/>
          </w:tcPr>
          <w:p w:rsidR="00377363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377363" w:rsidRPr="00B036AF" w:rsidRDefault="00377363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Seche Eliza</w:t>
            </w:r>
          </w:p>
        </w:tc>
        <w:tc>
          <w:tcPr>
            <w:tcW w:w="1980" w:type="dxa"/>
          </w:tcPr>
          <w:p w:rsidR="00377363" w:rsidRPr="004A7E30" w:rsidRDefault="00546934" w:rsidP="003773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377363" w:rsidRPr="004A7E30">
              <w:rPr>
                <w:rFonts w:ascii="Times New Roman" w:hAnsi="Times New Roman" w:cs="Times New Roman"/>
                <w:sz w:val="24"/>
                <w:szCs w:val="24"/>
              </w:rPr>
              <w:t>Onisei Doina</w:t>
            </w:r>
          </w:p>
        </w:tc>
        <w:tc>
          <w:tcPr>
            <w:tcW w:w="3060" w:type="dxa"/>
          </w:tcPr>
          <w:p w:rsidR="00377363" w:rsidRDefault="00377363" w:rsidP="00C9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Aspecte imagistice  asociate restaurărilor estetice</w:t>
            </w:r>
          </w:p>
          <w:p w:rsidR="007B0716" w:rsidRPr="004A7E30" w:rsidRDefault="007B0716" w:rsidP="00C9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CONFIRMAT OMEN nr.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4643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.2015</w:t>
            </w:r>
          </w:p>
        </w:tc>
        <w:tc>
          <w:tcPr>
            <w:tcW w:w="1591" w:type="dxa"/>
          </w:tcPr>
          <w:p w:rsidR="00377363" w:rsidRPr="004A7E30" w:rsidRDefault="00377363" w:rsidP="00C6304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304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77363" w:rsidRPr="004A7E30" w:rsidTr="00A720FA">
        <w:tc>
          <w:tcPr>
            <w:tcW w:w="583" w:type="dxa"/>
          </w:tcPr>
          <w:p w:rsidR="00377363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377363" w:rsidRPr="00B036AF" w:rsidRDefault="00377363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Căruntu (Chioran) Doina</w:t>
            </w:r>
          </w:p>
        </w:tc>
        <w:tc>
          <w:tcPr>
            <w:tcW w:w="1980" w:type="dxa"/>
          </w:tcPr>
          <w:p w:rsidR="00377363" w:rsidRPr="004A7E30" w:rsidRDefault="00546934" w:rsidP="003773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AB4A0B" w:rsidRPr="004A7E30">
              <w:rPr>
                <w:rFonts w:ascii="Times New Roman" w:hAnsi="Times New Roman" w:cs="Times New Roman"/>
                <w:sz w:val="24"/>
                <w:szCs w:val="24"/>
              </w:rPr>
              <w:t>Cirligeriu Virgil</w:t>
            </w:r>
          </w:p>
        </w:tc>
        <w:tc>
          <w:tcPr>
            <w:tcW w:w="3060" w:type="dxa"/>
          </w:tcPr>
          <w:p w:rsidR="00AB4A0B" w:rsidRPr="004A7E30" w:rsidRDefault="00AB4A0B" w:rsidP="00A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Orientarea terapeutică a chisturilor şi pseudochisturilor maxilarelor în funcţie de investigaţiile clinice, paraclinice şi histopatologice</w:t>
            </w:r>
          </w:p>
          <w:p w:rsidR="00377363" w:rsidRPr="004A7E30" w:rsidRDefault="00AB4A0B" w:rsidP="00A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377363" w:rsidRPr="004A7E30" w:rsidRDefault="00AB4A0B" w:rsidP="0014421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421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B4A0B" w:rsidRPr="004A7E30" w:rsidTr="00A720FA">
        <w:tc>
          <w:tcPr>
            <w:tcW w:w="583" w:type="dxa"/>
          </w:tcPr>
          <w:p w:rsidR="00AB4A0B" w:rsidRPr="004A7E30" w:rsidRDefault="00232531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AB4A0B" w:rsidRPr="00B036AF" w:rsidRDefault="00AB4A0B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AF">
              <w:rPr>
                <w:rFonts w:ascii="Times New Roman" w:hAnsi="Times New Roman" w:cs="Times New Roman"/>
                <w:sz w:val="24"/>
                <w:szCs w:val="24"/>
              </w:rPr>
              <w:t>Zeicu Corneliu Constantin</w:t>
            </w:r>
          </w:p>
        </w:tc>
        <w:tc>
          <w:tcPr>
            <w:tcW w:w="1980" w:type="dxa"/>
          </w:tcPr>
          <w:p w:rsidR="00AB4A0B" w:rsidRPr="004A7E30" w:rsidRDefault="00546934" w:rsidP="003773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AB4A0B" w:rsidRPr="004A7E30">
              <w:rPr>
                <w:rFonts w:ascii="Times New Roman" w:hAnsi="Times New Roman" w:cs="Times New Roman"/>
                <w:sz w:val="24"/>
                <w:szCs w:val="24"/>
              </w:rPr>
              <w:t>Podariu Angela</w:t>
            </w:r>
          </w:p>
        </w:tc>
        <w:tc>
          <w:tcPr>
            <w:tcW w:w="3060" w:type="dxa"/>
          </w:tcPr>
          <w:p w:rsidR="00AB4A0B" w:rsidRPr="004A7E30" w:rsidRDefault="00AB4A0B" w:rsidP="00A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Impactul programelor educaţionale asupra sănătăţii orodentare</w:t>
            </w:r>
          </w:p>
          <w:p w:rsidR="00AB4A0B" w:rsidRPr="004A7E30" w:rsidRDefault="00AB4A0B" w:rsidP="00AB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AB4A0B" w:rsidRPr="004A7E30" w:rsidRDefault="00AB4A0B" w:rsidP="0014421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44217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</w:tr>
      <w:tr w:rsidR="00FE6332" w:rsidRPr="004A7E30" w:rsidTr="00A720FA">
        <w:tc>
          <w:tcPr>
            <w:tcW w:w="583" w:type="dxa"/>
          </w:tcPr>
          <w:p w:rsidR="00FE6332" w:rsidRPr="004A7E30" w:rsidRDefault="00232531" w:rsidP="00FE63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FE6332" w:rsidRPr="004A7E30" w:rsidRDefault="00FE6332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Bolos Adrian </w:t>
            </w:r>
          </w:p>
          <w:p w:rsidR="00FE6332" w:rsidRPr="004A7E30" w:rsidRDefault="00FE6332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6332" w:rsidRPr="004A7E30" w:rsidRDefault="00546934" w:rsidP="00FE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FE6332"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Borţun Cristina </w:t>
            </w:r>
          </w:p>
        </w:tc>
        <w:tc>
          <w:tcPr>
            <w:tcW w:w="3060" w:type="dxa"/>
            <w:shd w:val="clear" w:color="auto" w:fill="auto"/>
          </w:tcPr>
          <w:p w:rsidR="00FE6332" w:rsidRPr="004A7E30" w:rsidRDefault="00FE6332" w:rsidP="00FE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Contribuţii privind ergonomia muncii în laboratorul de tehnică dentară</w:t>
            </w:r>
          </w:p>
          <w:p w:rsidR="00FE6332" w:rsidRPr="005B655D" w:rsidRDefault="00FE6332" w:rsidP="005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FE6332" w:rsidRPr="004A7E30" w:rsidRDefault="00FE6332" w:rsidP="00FE63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</w:tr>
      <w:tr w:rsidR="00FE6332" w:rsidRPr="004A7E30" w:rsidTr="00A720FA">
        <w:tc>
          <w:tcPr>
            <w:tcW w:w="583" w:type="dxa"/>
          </w:tcPr>
          <w:p w:rsidR="00FE6332" w:rsidRPr="004A7E30" w:rsidRDefault="00232531" w:rsidP="00FE63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FE6332" w:rsidRPr="004A7E30" w:rsidRDefault="00FE6332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Gomboş (Boloş) Otilia Cornelia </w:t>
            </w:r>
          </w:p>
          <w:p w:rsidR="00FE6332" w:rsidRPr="004A7E30" w:rsidRDefault="00FE6332" w:rsidP="0088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E6332" w:rsidRPr="004A7E30" w:rsidRDefault="00546934" w:rsidP="00FE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34">
              <w:rPr>
                <w:rFonts w:ascii="Times New Roman" w:hAnsi="Times New Roman" w:cs="Times New Roman"/>
                <w:sz w:val="24"/>
                <w:szCs w:val="24"/>
              </w:rPr>
              <w:t xml:space="preserve">Prof. Univ. Dr. </w:t>
            </w:r>
            <w:r w:rsidR="00FE6332" w:rsidRPr="004A7E30">
              <w:rPr>
                <w:rFonts w:ascii="Times New Roman" w:hAnsi="Times New Roman" w:cs="Times New Roman"/>
                <w:sz w:val="24"/>
                <w:szCs w:val="24"/>
              </w:rPr>
              <w:t xml:space="preserve">Borţun Cristina </w:t>
            </w:r>
          </w:p>
        </w:tc>
        <w:tc>
          <w:tcPr>
            <w:tcW w:w="3060" w:type="dxa"/>
            <w:shd w:val="clear" w:color="auto" w:fill="auto"/>
          </w:tcPr>
          <w:p w:rsidR="00FE6332" w:rsidRPr="004A7E30" w:rsidRDefault="00FE6332" w:rsidP="00FE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0">
              <w:rPr>
                <w:rFonts w:ascii="Times New Roman" w:hAnsi="Times New Roman" w:cs="Times New Roman"/>
                <w:sz w:val="24"/>
                <w:szCs w:val="24"/>
              </w:rPr>
              <w:t>Consideraţii asupra unor metode de evaluare a protezelor mobile</w:t>
            </w:r>
          </w:p>
          <w:p w:rsidR="00FE6332" w:rsidRPr="005B655D" w:rsidRDefault="00FE6332" w:rsidP="005B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 nr. 3181 din 06.02.2015</w:t>
            </w:r>
          </w:p>
        </w:tc>
        <w:tc>
          <w:tcPr>
            <w:tcW w:w="1591" w:type="dxa"/>
          </w:tcPr>
          <w:p w:rsidR="00FE6332" w:rsidRPr="004A7E30" w:rsidRDefault="00232531" w:rsidP="00FE63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</w:tc>
      </w:tr>
    </w:tbl>
    <w:p w:rsidR="00756D40" w:rsidRPr="004A7E30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56D40" w:rsidRPr="004A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CB" w:rsidRDefault="00795FCB" w:rsidP="00D41B04">
      <w:pPr>
        <w:spacing w:after="0" w:line="240" w:lineRule="auto"/>
      </w:pPr>
      <w:r>
        <w:separator/>
      </w:r>
    </w:p>
  </w:endnote>
  <w:endnote w:type="continuationSeparator" w:id="0">
    <w:p w:rsidR="00795FCB" w:rsidRDefault="00795FCB" w:rsidP="00D4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CB" w:rsidRDefault="00795FCB" w:rsidP="00D41B04">
      <w:pPr>
        <w:spacing w:after="0" w:line="240" w:lineRule="auto"/>
      </w:pPr>
      <w:r>
        <w:separator/>
      </w:r>
    </w:p>
  </w:footnote>
  <w:footnote w:type="continuationSeparator" w:id="0">
    <w:p w:rsidR="00795FCB" w:rsidRDefault="00795FCB" w:rsidP="00D4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FE"/>
    <w:multiLevelType w:val="hybridMultilevel"/>
    <w:tmpl w:val="05FCF612"/>
    <w:lvl w:ilvl="0" w:tplc="8B0E1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18B6"/>
    <w:multiLevelType w:val="hybridMultilevel"/>
    <w:tmpl w:val="05BC403C"/>
    <w:lvl w:ilvl="0" w:tplc="8FE495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9521E"/>
    <w:multiLevelType w:val="hybridMultilevel"/>
    <w:tmpl w:val="74C888FE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B7BDE"/>
    <w:multiLevelType w:val="hybridMultilevel"/>
    <w:tmpl w:val="7F6E32EC"/>
    <w:lvl w:ilvl="0" w:tplc="CEC28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4C4"/>
    <w:multiLevelType w:val="hybridMultilevel"/>
    <w:tmpl w:val="8F58B318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33AC5"/>
    <w:multiLevelType w:val="hybridMultilevel"/>
    <w:tmpl w:val="06A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7388"/>
    <w:multiLevelType w:val="hybridMultilevel"/>
    <w:tmpl w:val="F000E214"/>
    <w:lvl w:ilvl="0" w:tplc="8FCE74D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9F82704"/>
    <w:multiLevelType w:val="hybridMultilevel"/>
    <w:tmpl w:val="7560803E"/>
    <w:lvl w:ilvl="0" w:tplc="EC922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16C54"/>
    <w:rsid w:val="00022406"/>
    <w:rsid w:val="00025E97"/>
    <w:rsid w:val="0003016C"/>
    <w:rsid w:val="00043202"/>
    <w:rsid w:val="000510D7"/>
    <w:rsid w:val="00067809"/>
    <w:rsid w:val="000811AC"/>
    <w:rsid w:val="000827D3"/>
    <w:rsid w:val="000A5328"/>
    <w:rsid w:val="000C1C08"/>
    <w:rsid w:val="000C7CF9"/>
    <w:rsid w:val="000D6332"/>
    <w:rsid w:val="000E2C18"/>
    <w:rsid w:val="000E4EC0"/>
    <w:rsid w:val="000F4D06"/>
    <w:rsid w:val="0011069F"/>
    <w:rsid w:val="001111BA"/>
    <w:rsid w:val="00114BBF"/>
    <w:rsid w:val="001250AA"/>
    <w:rsid w:val="00134BF3"/>
    <w:rsid w:val="00144217"/>
    <w:rsid w:val="001461E5"/>
    <w:rsid w:val="00162917"/>
    <w:rsid w:val="00164674"/>
    <w:rsid w:val="00171355"/>
    <w:rsid w:val="00176FF3"/>
    <w:rsid w:val="0019212C"/>
    <w:rsid w:val="00197E54"/>
    <w:rsid w:val="001A6670"/>
    <w:rsid w:val="001B5E97"/>
    <w:rsid w:val="001B798E"/>
    <w:rsid w:val="001C0136"/>
    <w:rsid w:val="001C335F"/>
    <w:rsid w:val="001E73D6"/>
    <w:rsid w:val="002019DE"/>
    <w:rsid w:val="00204884"/>
    <w:rsid w:val="002124F0"/>
    <w:rsid w:val="00227CE1"/>
    <w:rsid w:val="002323D4"/>
    <w:rsid w:val="00232531"/>
    <w:rsid w:val="00234BB7"/>
    <w:rsid w:val="00240119"/>
    <w:rsid w:val="00244D52"/>
    <w:rsid w:val="00247BBD"/>
    <w:rsid w:val="00250844"/>
    <w:rsid w:val="00270150"/>
    <w:rsid w:val="00276F0B"/>
    <w:rsid w:val="0029209E"/>
    <w:rsid w:val="00292C2A"/>
    <w:rsid w:val="00297D64"/>
    <w:rsid w:val="002B676D"/>
    <w:rsid w:val="002C3CF7"/>
    <w:rsid w:val="002D2619"/>
    <w:rsid w:val="002D413D"/>
    <w:rsid w:val="002D796F"/>
    <w:rsid w:val="002F2C7D"/>
    <w:rsid w:val="002F6DCC"/>
    <w:rsid w:val="002F7AB6"/>
    <w:rsid w:val="00307ACB"/>
    <w:rsid w:val="00331794"/>
    <w:rsid w:val="00334E45"/>
    <w:rsid w:val="003362C2"/>
    <w:rsid w:val="00345717"/>
    <w:rsid w:val="00351778"/>
    <w:rsid w:val="003761C7"/>
    <w:rsid w:val="00377363"/>
    <w:rsid w:val="003A35CF"/>
    <w:rsid w:val="003E1E97"/>
    <w:rsid w:val="003F6A6D"/>
    <w:rsid w:val="00407CA0"/>
    <w:rsid w:val="00412087"/>
    <w:rsid w:val="00416FCA"/>
    <w:rsid w:val="0043740F"/>
    <w:rsid w:val="004426E9"/>
    <w:rsid w:val="00450CED"/>
    <w:rsid w:val="00454D2A"/>
    <w:rsid w:val="0046399D"/>
    <w:rsid w:val="004747A2"/>
    <w:rsid w:val="00475EB8"/>
    <w:rsid w:val="00475F28"/>
    <w:rsid w:val="00482CDF"/>
    <w:rsid w:val="00490FC6"/>
    <w:rsid w:val="004A7E30"/>
    <w:rsid w:val="004C1593"/>
    <w:rsid w:val="004D178B"/>
    <w:rsid w:val="004D603F"/>
    <w:rsid w:val="00506F87"/>
    <w:rsid w:val="0053083B"/>
    <w:rsid w:val="0053143F"/>
    <w:rsid w:val="0053271B"/>
    <w:rsid w:val="00543637"/>
    <w:rsid w:val="00546934"/>
    <w:rsid w:val="0056453F"/>
    <w:rsid w:val="00567E74"/>
    <w:rsid w:val="00580695"/>
    <w:rsid w:val="00591D73"/>
    <w:rsid w:val="0059454E"/>
    <w:rsid w:val="005A24A3"/>
    <w:rsid w:val="005A66FC"/>
    <w:rsid w:val="005B096A"/>
    <w:rsid w:val="005B2CF1"/>
    <w:rsid w:val="005B655D"/>
    <w:rsid w:val="005C4163"/>
    <w:rsid w:val="005F2903"/>
    <w:rsid w:val="005F79F1"/>
    <w:rsid w:val="00601F31"/>
    <w:rsid w:val="00610994"/>
    <w:rsid w:val="00624A55"/>
    <w:rsid w:val="00635D33"/>
    <w:rsid w:val="0063682C"/>
    <w:rsid w:val="0065066C"/>
    <w:rsid w:val="00651D7C"/>
    <w:rsid w:val="00662972"/>
    <w:rsid w:val="0066396F"/>
    <w:rsid w:val="00664094"/>
    <w:rsid w:val="00680C19"/>
    <w:rsid w:val="006A514F"/>
    <w:rsid w:val="006C423C"/>
    <w:rsid w:val="006E24C0"/>
    <w:rsid w:val="006E4A6C"/>
    <w:rsid w:val="00706FCB"/>
    <w:rsid w:val="007109DE"/>
    <w:rsid w:val="00713C74"/>
    <w:rsid w:val="00716347"/>
    <w:rsid w:val="00723B20"/>
    <w:rsid w:val="00736CE4"/>
    <w:rsid w:val="00746B05"/>
    <w:rsid w:val="00747D51"/>
    <w:rsid w:val="00756D40"/>
    <w:rsid w:val="00764DFF"/>
    <w:rsid w:val="00764E58"/>
    <w:rsid w:val="00772E41"/>
    <w:rsid w:val="00776076"/>
    <w:rsid w:val="007849E6"/>
    <w:rsid w:val="00795FCB"/>
    <w:rsid w:val="007A158C"/>
    <w:rsid w:val="007A43E2"/>
    <w:rsid w:val="007B0716"/>
    <w:rsid w:val="007C327D"/>
    <w:rsid w:val="007D4D04"/>
    <w:rsid w:val="007E1A3B"/>
    <w:rsid w:val="007E2427"/>
    <w:rsid w:val="007E3A9E"/>
    <w:rsid w:val="007E4FE3"/>
    <w:rsid w:val="007F5CB3"/>
    <w:rsid w:val="008011BE"/>
    <w:rsid w:val="00812B69"/>
    <w:rsid w:val="00816898"/>
    <w:rsid w:val="00817F97"/>
    <w:rsid w:val="00824651"/>
    <w:rsid w:val="008261D6"/>
    <w:rsid w:val="0083104A"/>
    <w:rsid w:val="00843D58"/>
    <w:rsid w:val="00846186"/>
    <w:rsid w:val="00883230"/>
    <w:rsid w:val="00884AB7"/>
    <w:rsid w:val="008A46E7"/>
    <w:rsid w:val="008C4272"/>
    <w:rsid w:val="008D7DC1"/>
    <w:rsid w:val="008E5BE8"/>
    <w:rsid w:val="008E5E15"/>
    <w:rsid w:val="008F072C"/>
    <w:rsid w:val="008F1304"/>
    <w:rsid w:val="008F6055"/>
    <w:rsid w:val="00930359"/>
    <w:rsid w:val="00931632"/>
    <w:rsid w:val="00953CAA"/>
    <w:rsid w:val="009B3F11"/>
    <w:rsid w:val="009E1497"/>
    <w:rsid w:val="00A009FF"/>
    <w:rsid w:val="00A0610F"/>
    <w:rsid w:val="00A126D4"/>
    <w:rsid w:val="00A140C7"/>
    <w:rsid w:val="00A2045D"/>
    <w:rsid w:val="00A20F1C"/>
    <w:rsid w:val="00A36B30"/>
    <w:rsid w:val="00A36C22"/>
    <w:rsid w:val="00A5378F"/>
    <w:rsid w:val="00A665C0"/>
    <w:rsid w:val="00A720FA"/>
    <w:rsid w:val="00A917F0"/>
    <w:rsid w:val="00AA2380"/>
    <w:rsid w:val="00AB2DB8"/>
    <w:rsid w:val="00AB41E7"/>
    <w:rsid w:val="00AB4A0B"/>
    <w:rsid w:val="00AD2864"/>
    <w:rsid w:val="00AE396C"/>
    <w:rsid w:val="00AF1093"/>
    <w:rsid w:val="00AF6D0F"/>
    <w:rsid w:val="00B02F99"/>
    <w:rsid w:val="00B036AF"/>
    <w:rsid w:val="00B24603"/>
    <w:rsid w:val="00B303CC"/>
    <w:rsid w:val="00B4345F"/>
    <w:rsid w:val="00B56DCA"/>
    <w:rsid w:val="00B82672"/>
    <w:rsid w:val="00B95AAA"/>
    <w:rsid w:val="00BA0D32"/>
    <w:rsid w:val="00BE62B3"/>
    <w:rsid w:val="00C05C7B"/>
    <w:rsid w:val="00C07BA0"/>
    <w:rsid w:val="00C128DC"/>
    <w:rsid w:val="00C235BA"/>
    <w:rsid w:val="00C444A7"/>
    <w:rsid w:val="00C51522"/>
    <w:rsid w:val="00C54703"/>
    <w:rsid w:val="00C564CA"/>
    <w:rsid w:val="00C60737"/>
    <w:rsid w:val="00C62F97"/>
    <w:rsid w:val="00C6304F"/>
    <w:rsid w:val="00C67967"/>
    <w:rsid w:val="00C747C7"/>
    <w:rsid w:val="00C759CA"/>
    <w:rsid w:val="00C7611B"/>
    <w:rsid w:val="00C82008"/>
    <w:rsid w:val="00C82EF6"/>
    <w:rsid w:val="00C8720B"/>
    <w:rsid w:val="00C900CD"/>
    <w:rsid w:val="00C91D42"/>
    <w:rsid w:val="00C938CD"/>
    <w:rsid w:val="00CB03FC"/>
    <w:rsid w:val="00CC3898"/>
    <w:rsid w:val="00CC3CFA"/>
    <w:rsid w:val="00CD467B"/>
    <w:rsid w:val="00D134AD"/>
    <w:rsid w:val="00D350B7"/>
    <w:rsid w:val="00D35337"/>
    <w:rsid w:val="00D40B00"/>
    <w:rsid w:val="00D40E31"/>
    <w:rsid w:val="00D41B04"/>
    <w:rsid w:val="00D83E0B"/>
    <w:rsid w:val="00DC246A"/>
    <w:rsid w:val="00DD0017"/>
    <w:rsid w:val="00DE221A"/>
    <w:rsid w:val="00DE3F86"/>
    <w:rsid w:val="00E01174"/>
    <w:rsid w:val="00E07F2B"/>
    <w:rsid w:val="00E16EE1"/>
    <w:rsid w:val="00E17B95"/>
    <w:rsid w:val="00E17FD2"/>
    <w:rsid w:val="00E50BAA"/>
    <w:rsid w:val="00E52434"/>
    <w:rsid w:val="00E617F0"/>
    <w:rsid w:val="00E675F8"/>
    <w:rsid w:val="00EC2248"/>
    <w:rsid w:val="00ED5421"/>
    <w:rsid w:val="00EF0A7F"/>
    <w:rsid w:val="00EF6D28"/>
    <w:rsid w:val="00F00DFA"/>
    <w:rsid w:val="00F123A4"/>
    <w:rsid w:val="00F226FE"/>
    <w:rsid w:val="00F36EA6"/>
    <w:rsid w:val="00F40393"/>
    <w:rsid w:val="00F5074B"/>
    <w:rsid w:val="00F72868"/>
    <w:rsid w:val="00F75072"/>
    <w:rsid w:val="00F75E8A"/>
    <w:rsid w:val="00F840FE"/>
    <w:rsid w:val="00FA6E95"/>
    <w:rsid w:val="00FB697D"/>
    <w:rsid w:val="00FC4856"/>
    <w:rsid w:val="00FC7061"/>
    <w:rsid w:val="00FC7392"/>
    <w:rsid w:val="00FE058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7D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7D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10</Pages>
  <Words>2207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242</cp:revision>
  <cp:lastPrinted>2018-03-07T09:38:00Z</cp:lastPrinted>
  <dcterms:created xsi:type="dcterms:W3CDTF">2012-12-05T12:44:00Z</dcterms:created>
  <dcterms:modified xsi:type="dcterms:W3CDTF">2019-02-01T15:40:00Z</dcterms:modified>
</cp:coreProperties>
</file>