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b/>
          <w:bCs/>
          <w:sz w:val="40"/>
          <w:szCs w:val="32"/>
          <w:lang w:val="ro-RO"/>
        </w:rPr>
      </w:pPr>
      <w:r>
        <w:rPr>
          <w:b/>
          <w:bCs/>
          <w:sz w:val="40"/>
          <w:szCs w:val="32"/>
          <w:lang w:val="ro-RO"/>
        </w:rPr>
        <w:t>Susținerea publică a lucrărilor de licență în cadrul Departamentului II va avea loc vineri, în data de 05.07.2019, începând cu ora 09.00, în Amfiteatrul D. Nedelcu al Facultății de Medicină Dentară.</w:t>
      </w: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Comisia va avea următoarea componență:</w:t>
      </w:r>
    </w:p>
    <w:p>
      <w:pPr>
        <w:ind w:firstLine="360"/>
        <w:jc w:val="center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 xml:space="preserve">Președinte comisie, Prof. Univ. Dr. Carmen </w:t>
      </w:r>
      <w:bookmarkStart w:id="0" w:name="_GoBack"/>
      <w:bookmarkEnd w:id="0"/>
      <w:r>
        <w:rPr>
          <w:sz w:val="40"/>
          <w:szCs w:val="32"/>
          <w:lang w:val="ro-RO"/>
        </w:rPr>
        <w:t xml:space="preserve">Todea </w:t>
      </w:r>
    </w:p>
    <w:p>
      <w:pPr>
        <w:ind w:firstLine="360"/>
        <w:jc w:val="center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Prof. Univ. Dr. Alexandru Ogodescu</w:t>
      </w:r>
    </w:p>
    <w:p>
      <w:pPr>
        <w:ind w:firstLine="360"/>
        <w:jc w:val="center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Conf. Univ. Dr.  Marius Pricop</w:t>
      </w:r>
    </w:p>
    <w:p>
      <w:pPr>
        <w:ind w:firstLine="360"/>
        <w:jc w:val="center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Conf. Univ. Dr. Eleonora Schiller</w:t>
      </w:r>
    </w:p>
    <w:p>
      <w:pPr>
        <w:ind w:firstLine="360"/>
        <w:jc w:val="center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Secretar, Asist. Univ. Dr. Ruxandra Luca</w:t>
      </w: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left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29.05.2019.</w:t>
      </w: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ind w:firstLine="360"/>
        <w:jc w:val="center"/>
        <w:rPr>
          <w:sz w:val="40"/>
          <w:szCs w:val="32"/>
          <w:lang w:val="ro-RO"/>
        </w:rPr>
      </w:pPr>
    </w:p>
    <w:p>
      <w:pPr>
        <w:numPr>
          <w:numId w:val="0"/>
        </w:numPr>
        <w:jc w:val="right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Director Departament II,</w:t>
      </w:r>
    </w:p>
    <w:p>
      <w:pPr>
        <w:numPr>
          <w:numId w:val="0"/>
        </w:numPr>
        <w:ind w:firstLine="4200" w:firstLineChars="1050"/>
        <w:jc w:val="both"/>
        <w:rPr>
          <w:sz w:val="40"/>
          <w:szCs w:val="32"/>
          <w:lang w:val="ro-RO"/>
        </w:rPr>
      </w:pPr>
      <w:r>
        <w:rPr>
          <w:sz w:val="40"/>
          <w:szCs w:val="32"/>
          <w:lang w:val="ro-RO"/>
        </w:rPr>
        <w:t>Prof. Univ. Dr. Carmen Todea</w:t>
      </w:r>
    </w:p>
    <w:sectPr>
      <w:headerReference r:id="rId3" w:type="default"/>
      <w:pgSz w:w="11900" w:h="16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9360"/>
      </w:tabs>
      <w:ind w:left="-720" w:right="-720"/>
    </w:pPr>
    <w:r>
      <w:rPr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3550920</wp:posOffset>
              </wp:positionH>
              <wp:positionV relativeFrom="paragraph">
                <wp:posOffset>106680</wp:posOffset>
              </wp:positionV>
              <wp:extent cx="2857500" cy="10287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“Victor Babeş” University of Medicine and Pharmacy Timisoara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School of Dentistry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Department of Oral Rehabilitation &amp; 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Dental Emergencies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  <w:t>Head of Dep. II: Prof Dr. Carmen Todea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9.6pt;margin-top:8.4pt;height:81pt;width:225pt;z-index:251660288;mso-width-relative:page;mso-height-relative:page;" fillcolor="#FFFFFF" filled="t" stroked="f" coordsize="21600,21600" o:gfxdata="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y5QLd1wAAAAsBAAAPAAAAAAAAAAEAIAAAACIAAABkcnMvZG93bnJl&#10;di54bWxQSwECFAAUAAAACACHTuJAFC571f4BAADyAwAADgAAAAAAAAABACAAAAAmAQAAZHJzL2Uy&#10;b0RvYy54bWxQSwUGAAAAAAYABgBZAQAAl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“Victor Babeş” University of Medicine and Pharmacy Timisoara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School of Dentistry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Department of Oral Rehabilitation &amp; 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Dental Emergencies</w:t>
                    </w:r>
                  </w:p>
                  <w:p>
                    <w:pPr>
                      <w:rPr>
                        <w:rFonts w:ascii="Arial" w:hAnsi="Arial" w:cs="Arial"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  <w:t>Head of Dep. II: Prof Dr. Carmen Todea</w:t>
                    </w:r>
                  </w:p>
                  <w:p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114300</wp:posOffset>
              </wp:positionV>
              <wp:extent cx="2400300" cy="10287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Universitatea de Medicină şi Farmacie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Victor Babeş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 xml:space="preserve">”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Timiş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oara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it-IT"/>
                            </w:rPr>
                            <w:t>Facultatea de Medicină Dentară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Clinica de Reabilitare Orală şi 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Urgenţe în Medicina Dentară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20"/>
                            </w:rPr>
                            <w:t>Dir. Dep. II: Prof. Dr. Carmen Todea</w:t>
                          </w: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8pt;margin-top:9pt;height:81pt;width:189pt;z-index:251659264;mso-width-relative:page;mso-height-relative:page;" fillcolor="#FFFFFF" filled="t" stroked="f" coordsize="21600,21600" o:gfxdata="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ktPztUAAAAKAQAADwAAAAAAAAABACAAAAAiAAAAZHJzL2Rvd25yZXYu&#10;eG1sUEsBAhQAFAAAAAgAh07iQD8zjEP+AQAA8gMAAA4AAAAAAAAAAQAgAAAAJAEAAGRycy9lMm9E&#10;b2MueG1sUEsFBgAAAAAGAAYAWQEAAJQFAAAAAA=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Universitatea de Medicină şi Farmacie</w:t>
                    </w:r>
                  </w:p>
                  <w:p>
                    <w:pPr>
                      <w:jc w:val="right"/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“</w:t>
                    </w:r>
                    <w:r>
                      <w:rPr>
                        <w:rFonts w:ascii="Arial" w:hAnsi="Arial" w:cs="Arial"/>
                        <w:sz w:val="20"/>
                      </w:rPr>
                      <w:t>Victor Babeş</w:t>
                    </w: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 xml:space="preserve">” </w:t>
                    </w:r>
                    <w:r>
                      <w:rPr>
                        <w:rFonts w:ascii="Arial" w:hAnsi="Arial" w:cs="Arial"/>
                        <w:sz w:val="20"/>
                      </w:rPr>
                      <w:t>Timiş</w:t>
                    </w: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oara</w:t>
                    </w:r>
                  </w:p>
                  <w:p>
                    <w:pPr>
                      <w:jc w:val="right"/>
                      <w:rPr>
                        <w:rFonts w:ascii="Arial" w:hAnsi="Arial" w:cs="Arial"/>
                        <w:sz w:val="20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it-IT"/>
                      </w:rPr>
                      <w:t>Facultatea de Medicină Dentară</w:t>
                    </w:r>
                  </w:p>
                  <w:p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Clinica de Reabilitare Orală şi </w:t>
                    </w:r>
                  </w:p>
                  <w:p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</w:rPr>
                      <w:t>Urgenţe în Medicina Dentară</w:t>
                    </w:r>
                  </w:p>
                  <w:p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sz w:val="20"/>
                      </w:rPr>
                      <w:t>Dir. Dep. II: Prof. Dr. Carmen Todea</w:t>
                    </w:r>
                  </w:p>
                  <w:p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</w:t>
    </w:r>
  </w:p>
  <w:p>
    <w:pPr>
      <w:pStyle w:val="3"/>
      <w:tabs>
        <w:tab w:val="right" w:pos="9360"/>
      </w:tabs>
      <w:ind w:left="-720" w:right="-720"/>
      <w:jc w:val="center"/>
    </w:pPr>
    <w:r>
      <w:rPr>
        <w:lang w:eastAsia="en-GB"/>
      </w:rPr>
      <w:drawing>
        <wp:inline distT="0" distB="0" distL="0" distR="0">
          <wp:extent cx="603885" cy="679450"/>
          <wp:effectExtent l="19050" t="0" r="5715" b="0"/>
          <wp:docPr id="1" name="Picture 1" descr="u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lang w:eastAsia="en-GB"/>
      </w:rPr>
      <w:drawing>
        <wp:inline distT="0" distB="0" distL="0" distR="0">
          <wp:extent cx="335280" cy="679450"/>
          <wp:effectExtent l="19050" t="0" r="7620" b="0"/>
          <wp:docPr id="2" name="Picture 2" descr="s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8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3"/>
      <w:tabs>
        <w:tab w:val="right" w:pos="9360"/>
      </w:tabs>
      <w:ind w:left="-720" w:right="-720"/>
    </w:pPr>
    <w:r>
      <w:t xml:space="preserve">  </w:t>
    </w:r>
  </w:p>
  <w:p>
    <w:pPr>
      <w:pStyle w:val="3"/>
      <w:tabs>
        <w:tab w:val="right" w:pos="9360"/>
      </w:tabs>
      <w:ind w:left="-720" w:right="-720"/>
    </w:pPr>
    <w:r>
      <w:rPr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-1905</wp:posOffset>
              </wp:positionV>
              <wp:extent cx="6972300" cy="228600"/>
              <wp:effectExtent l="0" t="0" r="0" b="63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i/>
                              <w:iCs/>
                              <w:sz w:val="19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9"/>
                              <w:lang w:val="it-IT"/>
                            </w:rPr>
                            <w:t>Bv. Revolu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9"/>
                            </w:rPr>
                            <w:t>ţ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9"/>
                              <w:lang w:val="it-IT"/>
                            </w:rPr>
                            <w:t xml:space="preserve">iei 1989  Nr. 9, 300070  Timişoara,  Romania;  Tel./Fax: +40 256 221488;   e-mail: carmentodea@yahoo.com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54pt;margin-top:-0.15pt;height:18pt;width:549pt;z-index:251661312;mso-width-relative:page;mso-height-relative:page;" fillcolor="#FFFFFF" filled="t" stroked="f" coordsize="21600,21600" o:gfxdata="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Oub01wAAAAkBAAAPAAAAAAAAAAEAIAAAACIAAABkcnMvZG93bnJl&#10;di54bWxQSwECFAAUAAAACACHTuJAGPs43v4BAADxAwAADgAAAAAAAAABACAAAAAmAQAAZHJzL2Uy&#10;b0RvYy54bWxQSwUGAAAAAAYABgBZAQAAlgU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Arial" w:hAnsi="Arial" w:cs="Arial"/>
                        <w:i/>
                        <w:iCs/>
                        <w:sz w:val="19"/>
                        <w:lang w:val="it-IT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9"/>
                        <w:lang w:val="it-IT"/>
                      </w:rPr>
                      <w:t>Bv. Revolu</w:t>
                    </w:r>
                    <w:r>
                      <w:rPr>
                        <w:rFonts w:ascii="Arial" w:hAnsi="Arial" w:cs="Arial"/>
                        <w:i/>
                        <w:iCs/>
                        <w:sz w:val="19"/>
                      </w:rPr>
                      <w:t>ţ</w:t>
                    </w:r>
                    <w:r>
                      <w:rPr>
                        <w:rFonts w:ascii="Arial" w:hAnsi="Arial" w:cs="Arial"/>
                        <w:i/>
                        <w:iCs/>
                        <w:sz w:val="19"/>
                        <w:lang w:val="it-IT"/>
                      </w:rPr>
                      <w:t xml:space="preserve">iei 1989  Nr. 9, 300070  Timişoara,  Romania;  Tel./Fax: +40 256 221488;   e-mail: carmentodea@yahoo.com 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-1905</wp:posOffset>
              </wp:positionV>
              <wp:extent cx="6629400" cy="0"/>
              <wp:effectExtent l="9525" t="8890" r="9525" b="1016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45pt;margin-top:-0.15pt;height:0pt;width:522pt;z-index:251662336;mso-width-relative:page;mso-height-relative:page;" filled="f" stroked="t" coordsize="21600,21600" o:gfxdata="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naUGYdUAAAAHAQAADwAAAAAAAAABACAAAAAiAAAAZHJzL2Rvd25yZXYueG1sUEsBAhQAFAAAAAgA&#10;h07iQAGaeka2AQAAYgMAAA4AAAAAAAAAAQAgAAAAJAEAAGRycy9lMm9Eb2MueG1sUEsFBgAAAAAG&#10;AAYAWQEAAEwFAAAAAA==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4"/>
    <w:rsid w:val="00017796"/>
    <w:rsid w:val="000457B6"/>
    <w:rsid w:val="00083A9F"/>
    <w:rsid w:val="001115D2"/>
    <w:rsid w:val="001132D0"/>
    <w:rsid w:val="001150A6"/>
    <w:rsid w:val="00175382"/>
    <w:rsid w:val="00186212"/>
    <w:rsid w:val="001A28D7"/>
    <w:rsid w:val="00206E19"/>
    <w:rsid w:val="00212AEA"/>
    <w:rsid w:val="0022338F"/>
    <w:rsid w:val="00252924"/>
    <w:rsid w:val="00267801"/>
    <w:rsid w:val="002B5129"/>
    <w:rsid w:val="00317D30"/>
    <w:rsid w:val="00377DE0"/>
    <w:rsid w:val="003878C7"/>
    <w:rsid w:val="003E64EA"/>
    <w:rsid w:val="003F6464"/>
    <w:rsid w:val="00415C12"/>
    <w:rsid w:val="00460B39"/>
    <w:rsid w:val="0049772A"/>
    <w:rsid w:val="004B1DA2"/>
    <w:rsid w:val="004F433F"/>
    <w:rsid w:val="0053095A"/>
    <w:rsid w:val="00542AEA"/>
    <w:rsid w:val="00567C90"/>
    <w:rsid w:val="0058211F"/>
    <w:rsid w:val="0058505E"/>
    <w:rsid w:val="005A0CB2"/>
    <w:rsid w:val="005E42DC"/>
    <w:rsid w:val="005F4DCC"/>
    <w:rsid w:val="00634F84"/>
    <w:rsid w:val="00685A04"/>
    <w:rsid w:val="00696C2B"/>
    <w:rsid w:val="006B2FFB"/>
    <w:rsid w:val="006D5DF9"/>
    <w:rsid w:val="00717A47"/>
    <w:rsid w:val="00723C12"/>
    <w:rsid w:val="00734269"/>
    <w:rsid w:val="00755DA3"/>
    <w:rsid w:val="007A0E3E"/>
    <w:rsid w:val="007C36AB"/>
    <w:rsid w:val="00847775"/>
    <w:rsid w:val="00865EB2"/>
    <w:rsid w:val="008C696C"/>
    <w:rsid w:val="008C7BE0"/>
    <w:rsid w:val="008E5D97"/>
    <w:rsid w:val="009479F3"/>
    <w:rsid w:val="009C7C05"/>
    <w:rsid w:val="00A36511"/>
    <w:rsid w:val="00A53520"/>
    <w:rsid w:val="00A93B1D"/>
    <w:rsid w:val="00AA5D8C"/>
    <w:rsid w:val="00AB504A"/>
    <w:rsid w:val="00AB528A"/>
    <w:rsid w:val="00AF28EC"/>
    <w:rsid w:val="00AF420A"/>
    <w:rsid w:val="00B04311"/>
    <w:rsid w:val="00B17CC3"/>
    <w:rsid w:val="00B31CB6"/>
    <w:rsid w:val="00B47548"/>
    <w:rsid w:val="00B57F98"/>
    <w:rsid w:val="00BC4CA4"/>
    <w:rsid w:val="00BD206F"/>
    <w:rsid w:val="00BE1579"/>
    <w:rsid w:val="00C141E8"/>
    <w:rsid w:val="00C70A0C"/>
    <w:rsid w:val="00CA4DE3"/>
    <w:rsid w:val="00CB2E64"/>
    <w:rsid w:val="00CE4C9A"/>
    <w:rsid w:val="00CF085C"/>
    <w:rsid w:val="00D42E0C"/>
    <w:rsid w:val="00D469D1"/>
    <w:rsid w:val="00D93F57"/>
    <w:rsid w:val="00DA2402"/>
    <w:rsid w:val="00DD58BE"/>
    <w:rsid w:val="00E2011C"/>
    <w:rsid w:val="00E23C1C"/>
    <w:rsid w:val="00E32BB2"/>
    <w:rsid w:val="00E41FCC"/>
    <w:rsid w:val="00E43D91"/>
    <w:rsid w:val="00E748BB"/>
    <w:rsid w:val="00EA2956"/>
    <w:rsid w:val="00EB3C90"/>
    <w:rsid w:val="00EE2682"/>
    <w:rsid w:val="00F67FD4"/>
    <w:rsid w:val="00F86495"/>
    <w:rsid w:val="00F906A9"/>
    <w:rsid w:val="00FB0FA5"/>
    <w:rsid w:val="00FD38C3"/>
    <w:rsid w:val="5DC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GB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character" w:customStyle="1" w:styleId="6">
    <w:name w:val="Header Char"/>
    <w:basedOn w:val="4"/>
    <w:link w:val="3"/>
    <w:uiPriority w:val="99"/>
  </w:style>
  <w:style w:type="character" w:customStyle="1" w:styleId="7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1730</Characters>
  <Lines>14</Lines>
  <Paragraphs>4</Paragraphs>
  <TotalTime>194</TotalTime>
  <ScaleCrop>false</ScaleCrop>
  <LinksUpToDate>false</LinksUpToDate>
  <CharactersWithSpaces>2029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2017-10-09T09:05:00Z</dcterms:created>
  <dc:creator>mocuta.daliana@gmail.com</dc:creator>
  <cp:lastModifiedBy>Ruxandra</cp:lastModifiedBy>
  <dcterms:modified xsi:type="dcterms:W3CDTF">2019-05-29T08:28:02Z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