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057D56" w:rsidRDefault="00FB0A29" w:rsidP="00A64670">
      <w:pPr>
        <w:rPr>
          <w:color w:val="181818"/>
          <w:lang w:val="ro-RO"/>
        </w:rPr>
      </w:pPr>
    </w:p>
    <w:p w:rsidR="00FB0A29" w:rsidRPr="00E46A21" w:rsidRDefault="00596677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REZULTATUL PROBEI</w:t>
      </w:r>
      <w:r w:rsidR="00B1039D">
        <w:rPr>
          <w:b/>
          <w:color w:val="181818"/>
          <w:sz w:val="32"/>
          <w:szCs w:val="24"/>
          <w:lang w:val="ro-RO"/>
        </w:rPr>
        <w:t xml:space="preserve"> SCRISE</w:t>
      </w:r>
    </w:p>
    <w:p w:rsidR="00FB0A29" w:rsidRDefault="00B504C1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18.11</w:t>
      </w:r>
      <w:r w:rsidR="00FB0A29">
        <w:rPr>
          <w:b/>
          <w:color w:val="181818"/>
          <w:sz w:val="32"/>
          <w:szCs w:val="24"/>
          <w:lang w:val="ro-RO"/>
        </w:rPr>
        <w:t>.2020</w:t>
      </w:r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FB0A29" w:rsidRPr="00B1039D" w:rsidRDefault="00FB0A29" w:rsidP="00FB0A29">
      <w:pPr>
        <w:ind w:firstLine="720"/>
        <w:rPr>
          <w:b/>
          <w:color w:val="C00000"/>
          <w:sz w:val="28"/>
          <w:szCs w:val="28"/>
          <w:u w:val="single"/>
          <w:lang w:val="ro-RO"/>
        </w:rPr>
      </w:pPr>
      <w:r w:rsidRPr="00B1039D">
        <w:rPr>
          <w:b/>
          <w:color w:val="C00000"/>
          <w:sz w:val="28"/>
          <w:szCs w:val="28"/>
          <w:u w:val="single"/>
          <w:lang w:val="ro-RO"/>
        </w:rPr>
        <w:t xml:space="preserve">Pentru  postul de </w:t>
      </w:r>
      <w:r w:rsidR="00B1039D" w:rsidRPr="00B1039D">
        <w:rPr>
          <w:b/>
          <w:color w:val="C00000"/>
          <w:sz w:val="28"/>
          <w:szCs w:val="28"/>
          <w:u w:val="single"/>
          <w:lang w:val="ro-RO"/>
        </w:rPr>
        <w:t>PSIHOLOG (1)</w:t>
      </w:r>
    </w:p>
    <w:p w:rsidR="00B1039D" w:rsidRPr="00C73573" w:rsidRDefault="00B1039D" w:rsidP="00FB0A29">
      <w:pPr>
        <w:ind w:firstLine="720"/>
        <w:rPr>
          <w:b/>
          <w:color w:val="C00000"/>
          <w:sz w:val="24"/>
          <w:szCs w:val="24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657"/>
        <w:gridCol w:w="2814"/>
        <w:gridCol w:w="2613"/>
      </w:tblGrid>
      <w:tr w:rsidR="00FB0A29" w:rsidRPr="00E46A21" w:rsidTr="00B504C1"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E46A21">
              <w:rPr>
                <w:color w:val="181818"/>
                <w:szCs w:val="36"/>
                <w:lang w:val="ro-RO"/>
              </w:rPr>
              <w:t>Nr. crt.</w:t>
            </w:r>
          </w:p>
        </w:tc>
        <w:tc>
          <w:tcPr>
            <w:tcW w:w="3657" w:type="dxa"/>
            <w:shd w:val="clear" w:color="auto" w:fill="auto"/>
          </w:tcPr>
          <w:p w:rsidR="00FB0A29" w:rsidRPr="00A20FB5" w:rsidRDefault="00FB0A29" w:rsidP="00C451D6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>
              <w:rPr>
                <w:b/>
                <w:color w:val="181818"/>
                <w:sz w:val="22"/>
                <w:szCs w:val="36"/>
                <w:lang w:val="ro-RO"/>
              </w:rPr>
              <w:t>CANDIDATA</w:t>
            </w:r>
          </w:p>
        </w:tc>
        <w:tc>
          <w:tcPr>
            <w:tcW w:w="2814" w:type="dxa"/>
            <w:shd w:val="clear" w:color="auto" w:fill="auto"/>
          </w:tcPr>
          <w:p w:rsidR="00FB0A29" w:rsidRPr="00E46A21" w:rsidRDefault="00596677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Punctaj proba scrisă</w:t>
            </w:r>
          </w:p>
        </w:tc>
        <w:tc>
          <w:tcPr>
            <w:tcW w:w="2613" w:type="dxa"/>
          </w:tcPr>
          <w:p w:rsidR="00FB0A29" w:rsidRPr="00E46A21" w:rsidRDefault="00596677" w:rsidP="00C451D6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ADMIS/RESPINS</w:t>
            </w:r>
          </w:p>
        </w:tc>
      </w:tr>
      <w:tr w:rsidR="00FB0A29" w:rsidRPr="00E46A21" w:rsidTr="00B504C1">
        <w:trPr>
          <w:trHeight w:val="413"/>
        </w:trPr>
        <w:tc>
          <w:tcPr>
            <w:tcW w:w="652" w:type="dxa"/>
            <w:shd w:val="clear" w:color="auto" w:fill="auto"/>
          </w:tcPr>
          <w:p w:rsidR="00FB0A29" w:rsidRPr="00E46A21" w:rsidRDefault="00FB0A29" w:rsidP="00C451D6">
            <w:pPr>
              <w:jc w:val="both"/>
              <w:rPr>
                <w:color w:val="181818"/>
                <w:szCs w:val="36"/>
                <w:lang w:val="ro-RO"/>
              </w:rPr>
            </w:pPr>
            <w:r w:rsidRPr="00E46A21">
              <w:rPr>
                <w:color w:val="181818"/>
                <w:sz w:val="24"/>
                <w:szCs w:val="36"/>
                <w:lang w:val="ro-RO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:rsidR="00FB0A29" w:rsidRPr="00E40A81" w:rsidRDefault="00B1039D" w:rsidP="00C451D6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bookmarkStart w:id="0" w:name="_GoBack"/>
            <w:r w:rsidRPr="00E40A81">
              <w:rPr>
                <w:color w:val="181818"/>
                <w:sz w:val="24"/>
                <w:szCs w:val="24"/>
                <w:lang w:val="ro-RO"/>
              </w:rPr>
              <w:t>GOLBAN OTILIA-ADELA</w:t>
            </w:r>
            <w:bookmarkEnd w:id="0"/>
          </w:p>
        </w:tc>
        <w:tc>
          <w:tcPr>
            <w:tcW w:w="2814" w:type="dxa"/>
            <w:shd w:val="clear" w:color="auto" w:fill="auto"/>
          </w:tcPr>
          <w:p w:rsidR="00FB0A29" w:rsidRPr="00E46A21" w:rsidRDefault="00CD00DC" w:rsidP="00596677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51,1</w:t>
            </w:r>
          </w:p>
        </w:tc>
        <w:tc>
          <w:tcPr>
            <w:tcW w:w="2613" w:type="dxa"/>
          </w:tcPr>
          <w:p w:rsidR="00FB0A29" w:rsidRPr="001452C9" w:rsidRDefault="00321AD7" w:rsidP="00C451D6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</w:tbl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jc w:val="center"/>
        <w:rPr>
          <w:color w:val="181818"/>
          <w:sz w:val="6"/>
          <w:szCs w:val="10"/>
          <w:lang w:val="ro-RO"/>
        </w:rPr>
      </w:pPr>
    </w:p>
    <w:p w:rsidR="00FB0A29" w:rsidRPr="00E46A21" w:rsidRDefault="00FB0A29" w:rsidP="00FB0A29">
      <w:pPr>
        <w:ind w:firstLine="720"/>
        <w:rPr>
          <w:color w:val="181818"/>
          <w:sz w:val="6"/>
          <w:szCs w:val="10"/>
          <w:lang w:val="ro-RO"/>
        </w:rPr>
      </w:pPr>
    </w:p>
    <w:p w:rsidR="00FB0A29" w:rsidRPr="002945AF" w:rsidRDefault="00FB0A29" w:rsidP="00B617E7">
      <w:pPr>
        <w:rPr>
          <w:color w:val="181818"/>
          <w:sz w:val="28"/>
          <w:szCs w:val="28"/>
          <w:lang w:val="ro-RO"/>
        </w:rPr>
      </w:pPr>
    </w:p>
    <w:p w:rsidR="00FB0A29" w:rsidRDefault="00FB0A29" w:rsidP="00FB0A29">
      <w:pPr>
        <w:ind w:firstLine="720"/>
        <w:rPr>
          <w:color w:val="181818"/>
          <w:sz w:val="28"/>
          <w:szCs w:val="28"/>
          <w:lang w:val="ro-RO"/>
        </w:rPr>
      </w:pPr>
    </w:p>
    <w:p w:rsidR="00596677" w:rsidRPr="002945AF" w:rsidRDefault="00596677" w:rsidP="00FB0A29">
      <w:pPr>
        <w:ind w:firstLine="720"/>
        <w:rPr>
          <w:color w:val="181818"/>
          <w:sz w:val="28"/>
          <w:szCs w:val="28"/>
          <w:lang w:val="ro-RO"/>
        </w:rPr>
      </w:pPr>
    </w:p>
    <w:sectPr w:rsidR="00596677" w:rsidRPr="002945AF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C6" w:rsidRDefault="002044C6" w:rsidP="00D2536B">
      <w:r>
        <w:separator/>
      </w:r>
    </w:p>
  </w:endnote>
  <w:endnote w:type="continuationSeparator" w:id="0">
    <w:p w:rsidR="002044C6" w:rsidRDefault="002044C6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CD00DC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CD00DC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CD00DC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CD00DC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C6" w:rsidRDefault="002044C6" w:rsidP="00D2536B">
      <w:r>
        <w:separator/>
      </w:r>
    </w:p>
  </w:footnote>
  <w:footnote w:type="continuationSeparator" w:id="0">
    <w:p w:rsidR="002044C6" w:rsidRDefault="002044C6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044C6"/>
    <w:rsid w:val="002F1287"/>
    <w:rsid w:val="002F50CB"/>
    <w:rsid w:val="0031217D"/>
    <w:rsid w:val="00321AD7"/>
    <w:rsid w:val="00366D36"/>
    <w:rsid w:val="003E0AA9"/>
    <w:rsid w:val="00412A38"/>
    <w:rsid w:val="00482783"/>
    <w:rsid w:val="004915CF"/>
    <w:rsid w:val="004A5472"/>
    <w:rsid w:val="004D7E7E"/>
    <w:rsid w:val="004E4B11"/>
    <w:rsid w:val="00531846"/>
    <w:rsid w:val="00596677"/>
    <w:rsid w:val="005F768C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806446"/>
    <w:rsid w:val="00874B53"/>
    <w:rsid w:val="008C7E40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D046B"/>
    <w:rsid w:val="00BE5CBF"/>
    <w:rsid w:val="00C024FC"/>
    <w:rsid w:val="00C606D5"/>
    <w:rsid w:val="00C83D66"/>
    <w:rsid w:val="00CD00DC"/>
    <w:rsid w:val="00D07E73"/>
    <w:rsid w:val="00D2536B"/>
    <w:rsid w:val="00DC2075"/>
    <w:rsid w:val="00DD010A"/>
    <w:rsid w:val="00E0250C"/>
    <w:rsid w:val="00E035F4"/>
    <w:rsid w:val="00E06662"/>
    <w:rsid w:val="00E40A81"/>
    <w:rsid w:val="00E86118"/>
    <w:rsid w:val="00EB371C"/>
    <w:rsid w:val="00EE6EBF"/>
    <w:rsid w:val="00F378B1"/>
    <w:rsid w:val="00F52F25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4</cp:revision>
  <cp:lastPrinted>2020-11-18T11:40:00Z</cp:lastPrinted>
  <dcterms:created xsi:type="dcterms:W3CDTF">2020-11-18T11:40:00Z</dcterms:created>
  <dcterms:modified xsi:type="dcterms:W3CDTF">2020-11-18T11:45:00Z</dcterms:modified>
</cp:coreProperties>
</file>